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2" o:title="" type="tile"/>
    </v:background>
  </w:background>
  <w:body>
    <w:p w:rsidR="0098453D" w:rsidRDefault="000408DF">
      <w:pPr>
        <w:widowControl w:val="0"/>
        <w:autoSpaceDE w:val="0"/>
        <w:autoSpaceDN w:val="0"/>
        <w:adjustRightInd w:val="0"/>
        <w:spacing w:before="100" w:after="100" w:line="240" w:lineRule="auto"/>
        <w:rPr>
          <w:rFonts w:ascii="Times New Roman" w:hAnsi="Times New Roman"/>
          <w:sz w:val="24"/>
          <w:szCs w:val="24"/>
          <w:lang w:val="en-US"/>
        </w:rPr>
      </w:pPr>
      <w:r w:rsidRPr="000408DF">
        <w:rPr>
          <w:noProof/>
        </w:rPr>
        <w:pict>
          <v:shapetype id="_x0000_t202" coordsize="21600,21600" o:spt="202" path="m,l,21600r21600,l21600,xe">
            <v:stroke joinstyle="miter"/>
            <v:path gradientshapeok="t" o:connecttype="rect"/>
          </v:shapetype>
          <v:shape id="_x0000_s1026" type="#_x0000_t202" style="position:absolute;margin-left:-44.4pt;margin-top:41.7pt;width:263.65pt;height:233.85pt;z-index:251672576;mso-width-relative:margin;mso-height-relative:margin" o:regroupid="1" filled="f" stroked="f">
            <v:textbox>
              <w:txbxContent>
                <w:p w:rsidR="00054B3B" w:rsidRPr="00D358B9" w:rsidRDefault="00054B3B">
                  <w:pPr>
                    <w:rPr>
                      <w:rFonts w:ascii="Lucida Handwriting" w:hAnsi="Lucida Handwriting"/>
                      <w:sz w:val="28"/>
                      <w:szCs w:val="28"/>
                    </w:rPr>
                  </w:pPr>
                  <w:r w:rsidRPr="00445CA5">
                    <w:rPr>
                      <w:rFonts w:ascii="Lucida Handwriting" w:hAnsi="Lucida Handwriting" w:cs="Arial"/>
                      <w:b/>
                      <w:color w:val="000000"/>
                      <w:sz w:val="28"/>
                      <w:szCs w:val="28"/>
                      <w:u w:val="single"/>
                      <w:lang w:val="fr-FR"/>
                    </w:rPr>
                    <w:t>Le parc</w:t>
                  </w:r>
                  <w:r w:rsidRPr="00445CA5">
                    <w:rPr>
                      <w:rFonts w:ascii="Lucida Handwriting" w:hAnsi="Lucida Handwriting" w:cs="Arial"/>
                      <w:color w:val="000000"/>
                      <w:sz w:val="28"/>
                      <w:szCs w:val="28"/>
                      <w:lang w:val="fr-FR"/>
                    </w:rPr>
                    <w:br/>
                    <w:t>Le vert parc dans le centre de la place leurre jeunes pour la paix et reste. Vous pouvez voir les statues de Jonáš Záborký et dieu Neptun ici. La statue de dieu Neptun est dans le centre de fontaine.</w:t>
                  </w:r>
                </w:p>
              </w:txbxContent>
            </v:textbox>
          </v:shape>
        </w:pict>
      </w:r>
      <w:r w:rsidRPr="000408DF">
        <w:rPr>
          <w:noProof/>
        </w:rPr>
        <w:pict>
          <v:shape id="_x0000_s1027" type="#_x0000_t202" style="position:absolute;margin-left:-18.45pt;margin-top:-35.05pt;width:505.75pt;height:93.9pt;z-index:251680768;mso-width-relative:margin;mso-height-relative:margin" filled="f" stroked="f">
            <v:textbox>
              <w:txbxContent>
                <w:p w:rsidR="00666F9E" w:rsidRDefault="00666F9E">
                  <w:r>
                    <w:rPr>
                      <w:rFonts w:ascii="Arial" w:hAnsi="Arial" w:cs="Arial"/>
                      <w:color w:val="000000"/>
                      <w:sz w:val="20"/>
                      <w:szCs w:val="20"/>
                      <w:lang w:val="en-US"/>
                    </w:rPr>
                    <w:t xml:space="preserve">. </w:t>
                  </w:r>
                  <w:r>
                    <w:rPr>
                      <w:rFonts w:ascii="Arial" w:hAnsi="Arial" w:cs="Arial"/>
                      <w:color w:val="000000"/>
                      <w:sz w:val="20"/>
                      <w:szCs w:val="20"/>
                      <w:lang w:val="en-US"/>
                    </w:rPr>
                    <w:br/>
                  </w:r>
                  <w:r w:rsidRPr="00D358B9">
                    <w:rPr>
                      <w:rFonts w:ascii="Lucida Handwriting" w:hAnsi="Lucida Handwriting" w:cs="Arial"/>
                      <w:color w:val="000000"/>
                      <w:sz w:val="96"/>
                      <w:szCs w:val="96"/>
                      <w:lang w:val="en-US"/>
                    </w:rPr>
                    <w:t>Découvrez Prešov!</w:t>
                  </w:r>
                </w:p>
              </w:txbxContent>
            </v:textbox>
          </v:shape>
        </w:pict>
      </w:r>
      <w:r w:rsidR="0098453D">
        <w:rPr>
          <w:rFonts w:ascii="Arial" w:hAnsi="Arial" w:cs="Arial"/>
          <w:color w:val="000000"/>
          <w:sz w:val="20"/>
          <w:szCs w:val="20"/>
          <w:lang w:val="en-US"/>
        </w:rPr>
        <w:br/>
      </w:r>
      <w:r w:rsidR="0098453D">
        <w:rPr>
          <w:rFonts w:ascii="Arial" w:hAnsi="Arial" w:cs="Arial"/>
          <w:color w:val="000000"/>
          <w:sz w:val="20"/>
          <w:szCs w:val="20"/>
          <w:lang w:val="en-US"/>
        </w:rPr>
        <w:br/>
      </w:r>
      <w:r w:rsidR="0098453D">
        <w:rPr>
          <w:rFonts w:ascii="Arial" w:hAnsi="Arial" w:cs="Arial"/>
          <w:color w:val="000000"/>
          <w:sz w:val="20"/>
          <w:szCs w:val="20"/>
          <w:lang w:val="en-US"/>
        </w:rPr>
        <w:br/>
      </w:r>
    </w:p>
    <w:p w:rsidR="0098453D" w:rsidRDefault="008E196E">
      <w:pPr>
        <w:widowControl w:val="0"/>
        <w:autoSpaceDE w:val="0"/>
        <w:autoSpaceDN w:val="0"/>
        <w:adjustRightInd w:val="0"/>
        <w:rPr>
          <w:rFonts w:cs="Calibri"/>
          <w:lang w:val="en-US"/>
        </w:rPr>
      </w:pPr>
      <w:r>
        <w:rPr>
          <w:noProof/>
        </w:rPr>
        <w:drawing>
          <wp:anchor distT="0" distB="0" distL="114300" distR="114300" simplePos="0" relativeHeight="251682816" behindDoc="0" locked="0" layoutInCell="1" allowOverlap="1">
            <wp:simplePos x="0" y="0"/>
            <wp:positionH relativeFrom="column">
              <wp:posOffset>336550</wp:posOffset>
            </wp:positionH>
            <wp:positionV relativeFrom="paragraph">
              <wp:posOffset>2182495</wp:posOffset>
            </wp:positionV>
            <wp:extent cx="1653540" cy="2282190"/>
            <wp:effectExtent l="19050" t="0" r="381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653540" cy="2282190"/>
                    </a:xfrm>
                    <a:prstGeom prst="rect">
                      <a:avLst/>
                    </a:prstGeom>
                    <a:noFill/>
                    <a:ln w="9525">
                      <a:noFill/>
                      <a:miter lim="800000"/>
                      <a:headEnd/>
                      <a:tailEnd/>
                    </a:ln>
                  </pic:spPr>
                </pic:pic>
              </a:graphicData>
            </a:graphic>
          </wp:anchor>
        </w:drawing>
      </w:r>
      <w:r>
        <w:rPr>
          <w:noProof/>
        </w:rPr>
        <w:drawing>
          <wp:anchor distT="0" distB="0" distL="114300" distR="114300" simplePos="0" relativeHeight="251674624" behindDoc="0" locked="0" layoutInCell="1" allowOverlap="1">
            <wp:simplePos x="0" y="0"/>
            <wp:positionH relativeFrom="column">
              <wp:posOffset>3658870</wp:posOffset>
            </wp:positionH>
            <wp:positionV relativeFrom="paragraph">
              <wp:posOffset>4165600</wp:posOffset>
            </wp:positionV>
            <wp:extent cx="1264285" cy="1914525"/>
            <wp:effectExtent l="1905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264285" cy="1914525"/>
                    </a:xfrm>
                    <a:prstGeom prst="rect">
                      <a:avLst/>
                    </a:prstGeom>
                    <a:noFill/>
                    <a:ln w="9525">
                      <a:noFill/>
                      <a:miter lim="800000"/>
                      <a:headEnd/>
                      <a:tailEnd/>
                    </a:ln>
                  </pic:spPr>
                </pic:pic>
              </a:graphicData>
            </a:graphic>
          </wp:anchor>
        </w:drawing>
      </w:r>
      <w:r w:rsidR="000408DF" w:rsidRPr="000408DF">
        <w:rPr>
          <w:noProof/>
        </w:rPr>
        <w:pict>
          <v:shape id="_x0000_s1030" type="#_x0000_t202" style="position:absolute;margin-left:232.1pt;margin-top:492.3pt;width:290pt;height:160.15pt;z-index:251670528;mso-position-horizontal-relative:text;mso-position-vertical-relative:text;mso-width-relative:margin;mso-height-relative:margin" o:regroupid="1" filled="f" stroked="f">
            <v:textbox style="mso-next-textbox:#_x0000_s1030">
              <w:txbxContent>
                <w:p w:rsidR="00054B3B" w:rsidRPr="00D358B9" w:rsidRDefault="00054B3B">
                  <w:pPr>
                    <w:rPr>
                      <w:rFonts w:ascii="Lucida Handwriting" w:hAnsi="Lucida Handwriting"/>
                      <w:sz w:val="28"/>
                      <w:szCs w:val="28"/>
                    </w:rPr>
                  </w:pPr>
                  <w:r w:rsidRPr="00445CA5">
                    <w:rPr>
                      <w:rFonts w:ascii="Lucida Handwriting" w:hAnsi="Lucida Handwriting" w:cs="Arial"/>
                      <w:color w:val="000000"/>
                      <w:sz w:val="20"/>
                      <w:szCs w:val="20"/>
                      <w:lang w:val="fr-FR"/>
                    </w:rPr>
                    <w:br/>
                  </w:r>
                  <w:r w:rsidRPr="00445CA5">
                    <w:rPr>
                      <w:rFonts w:ascii="Lucida Handwriting" w:hAnsi="Lucida Handwriting" w:cs="Arial"/>
                      <w:b/>
                      <w:color w:val="000000"/>
                      <w:sz w:val="28"/>
                      <w:szCs w:val="28"/>
                      <w:u w:val="single"/>
                      <w:lang w:val="fr-FR"/>
                    </w:rPr>
                    <w:t>Le théâtre de Jonáš Záborský</w:t>
                  </w:r>
                  <w:r w:rsidRPr="00445CA5">
                    <w:rPr>
                      <w:rFonts w:ascii="Lucida Handwriting" w:hAnsi="Lucida Handwriting" w:cs="Arial"/>
                      <w:color w:val="000000"/>
                      <w:sz w:val="28"/>
                      <w:szCs w:val="28"/>
                      <w:lang w:val="fr-FR"/>
                    </w:rPr>
                    <w:br/>
                  </w:r>
                  <w:r w:rsidR="00793B88" w:rsidRPr="00445CA5">
                    <w:rPr>
                      <w:rFonts w:ascii="Lucida Handwriting" w:hAnsi="Lucida Handwriting" w:cs="Arial"/>
                      <w:color w:val="000000"/>
                      <w:sz w:val="28"/>
                      <w:szCs w:val="28"/>
                      <w:lang w:val="fr-FR"/>
                    </w:rPr>
                    <w:t xml:space="preserve">C’est </w:t>
                  </w:r>
                  <w:r w:rsidRPr="00445CA5">
                    <w:rPr>
                      <w:rFonts w:ascii="Lucida Handwriting" w:hAnsi="Lucida Handwriting" w:cs="Arial"/>
                      <w:color w:val="000000"/>
                      <w:sz w:val="28"/>
                      <w:szCs w:val="28"/>
                      <w:lang w:val="fr-FR"/>
                    </w:rPr>
                    <w:t>seulement grand théâtre dans Prešov. Les célèbres actors de Prešov jouent ici. Les adultes et les jeunes peuvent aller ici pour voir les jeus et ils s’amusement.</w:t>
                  </w:r>
                </w:p>
              </w:txbxContent>
            </v:textbox>
          </v:shape>
        </w:pict>
      </w:r>
      <w:r>
        <w:rPr>
          <w:noProof/>
        </w:rPr>
        <w:drawing>
          <wp:anchor distT="0" distB="0" distL="114300" distR="114300" simplePos="0" relativeHeight="251678720" behindDoc="0" locked="0" layoutInCell="1" allowOverlap="1">
            <wp:simplePos x="0" y="0"/>
            <wp:positionH relativeFrom="column">
              <wp:posOffset>3044190</wp:posOffset>
            </wp:positionH>
            <wp:positionV relativeFrom="paragraph">
              <wp:posOffset>220980</wp:posOffset>
            </wp:positionV>
            <wp:extent cx="2830195" cy="2114550"/>
            <wp:effectExtent l="19050" t="0" r="8255"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830195" cy="2114550"/>
                    </a:xfrm>
                    <a:prstGeom prst="rect">
                      <a:avLst/>
                    </a:prstGeom>
                    <a:noFill/>
                    <a:ln w="9525">
                      <a:noFill/>
                      <a:miter lim="800000"/>
                      <a:headEnd/>
                      <a:tailEnd/>
                    </a:ln>
                  </pic:spPr>
                </pic:pic>
              </a:graphicData>
            </a:graphic>
          </wp:anchor>
        </w:drawing>
      </w:r>
      <w:r w:rsidR="000408DF" w:rsidRPr="000408DF">
        <w:rPr>
          <w:noProof/>
        </w:rPr>
        <w:pict>
          <v:shape id="_x0000_s1032" type="#_x0000_t202" style="position:absolute;margin-left:232.1pt;margin-top:183.9pt;width:276.5pt;height:104.5pt;z-index:251671552;mso-height-percent:200;mso-position-horizontal-relative:text;mso-position-vertical-relative:text;mso-height-percent:200;mso-width-relative:margin;mso-height-relative:margin" o:regroupid="1" filled="f" stroked="f">
            <v:textbox style="mso-next-textbox:#_x0000_s1032;mso-fit-shape-to-text:t">
              <w:txbxContent>
                <w:p w:rsidR="00054B3B" w:rsidRPr="00D358B9" w:rsidRDefault="00054B3B">
                  <w:pPr>
                    <w:rPr>
                      <w:rFonts w:ascii="Lucida Handwriting" w:hAnsi="Lucida Handwriting"/>
                      <w:sz w:val="28"/>
                      <w:szCs w:val="28"/>
                    </w:rPr>
                  </w:pPr>
                  <w:r w:rsidRPr="00445CA5">
                    <w:rPr>
                      <w:rFonts w:ascii="Lucida Handwriting" w:hAnsi="Lucida Handwriting" w:cs="Arial"/>
                      <w:color w:val="000000"/>
                      <w:sz w:val="20"/>
                      <w:szCs w:val="20"/>
                      <w:lang w:val="fr-FR"/>
                    </w:rPr>
                    <w:br/>
                  </w:r>
                  <w:r w:rsidRPr="00445CA5">
                    <w:rPr>
                      <w:rFonts w:ascii="Lucida Handwriting" w:hAnsi="Lucida Handwriting" w:cs="Arial"/>
                      <w:b/>
                      <w:color w:val="000000"/>
                      <w:sz w:val="28"/>
                      <w:szCs w:val="28"/>
                      <w:u w:val="single"/>
                      <w:lang w:val="fr-FR"/>
                    </w:rPr>
                    <w:t>La boutique de baguette</w:t>
                  </w:r>
                  <w:r w:rsidR="00793B88" w:rsidRPr="00445CA5">
                    <w:rPr>
                      <w:rFonts w:ascii="Lucida Handwriting" w:hAnsi="Lucida Handwriting" w:cs="Arial"/>
                      <w:color w:val="000000"/>
                      <w:sz w:val="28"/>
                      <w:szCs w:val="28"/>
                      <w:lang w:val="fr-FR"/>
                    </w:rPr>
                    <w:br/>
                    <w:t>N’oubliez pas goûter l</w:t>
                  </w:r>
                  <w:r w:rsidRPr="00445CA5">
                    <w:rPr>
                      <w:rFonts w:ascii="Lucida Handwriting" w:hAnsi="Lucida Handwriting" w:cs="Arial"/>
                      <w:color w:val="000000"/>
                      <w:sz w:val="28"/>
                      <w:szCs w:val="28"/>
                      <w:lang w:val="fr-FR"/>
                    </w:rPr>
                    <w:t>es</w:t>
                  </w:r>
                  <w:r w:rsidR="00793B88" w:rsidRPr="00445CA5">
                    <w:rPr>
                      <w:rFonts w:ascii="Lucida Handwriting" w:hAnsi="Lucida Handwriting" w:cs="Arial"/>
                      <w:color w:val="000000"/>
                      <w:sz w:val="28"/>
                      <w:szCs w:val="28"/>
                      <w:lang w:val="fr-FR"/>
                    </w:rPr>
                    <w:t xml:space="preserve"> baguettes. Elles sont delicieuse</w:t>
                  </w:r>
                  <w:r w:rsidRPr="00445CA5">
                    <w:rPr>
                      <w:rFonts w:ascii="Lucida Handwriting" w:hAnsi="Lucida Handwriting" w:cs="Arial"/>
                      <w:color w:val="000000"/>
                      <w:sz w:val="28"/>
                      <w:szCs w:val="28"/>
                      <w:lang w:val="fr-FR"/>
                    </w:rPr>
                    <w:t>. La boutique de baguette est dans la rue Hlavná.</w:t>
                  </w:r>
                </w:p>
              </w:txbxContent>
            </v:textbox>
          </v:shape>
        </w:pict>
      </w:r>
      <w:r w:rsidR="000408DF" w:rsidRPr="000408DF">
        <w:rPr>
          <w:noProof/>
        </w:rPr>
        <w:pict>
          <v:shape id="_x0000_s1033" type="#_x0000_t202" style="position:absolute;margin-left:-44.4pt;margin-top:351.55pt;width:305.75pt;height:91.25pt;z-index:251669504;mso-height-percent:200;mso-position-horizontal-relative:text;mso-position-vertical-relative:text;mso-height-percent:200;mso-width-relative:margin;mso-height-relative:margin" o:regroupid="1" filled="f" stroked="f">
            <v:textbox style="mso-next-textbox:#_x0000_s1033;mso-fit-shape-to-text:t">
              <w:txbxContent>
                <w:p w:rsidR="00054B3B" w:rsidRPr="00D358B9" w:rsidRDefault="00054B3B">
                  <w:pPr>
                    <w:rPr>
                      <w:rFonts w:ascii="Lucida Handwriting" w:hAnsi="Lucida Handwriting"/>
                      <w:sz w:val="28"/>
                      <w:szCs w:val="28"/>
                    </w:rPr>
                  </w:pPr>
                  <w:r w:rsidRPr="00445CA5">
                    <w:rPr>
                      <w:rFonts w:ascii="Lucida Handwriting" w:hAnsi="Lucida Handwriting" w:cs="Arial"/>
                      <w:b/>
                      <w:color w:val="000000"/>
                      <w:sz w:val="28"/>
                      <w:szCs w:val="28"/>
                      <w:u w:val="single"/>
                      <w:lang w:val="fr-FR"/>
                    </w:rPr>
                    <w:t xml:space="preserve">L'église </w:t>
                  </w:r>
                  <w:r w:rsidR="00793B88" w:rsidRPr="00445CA5">
                    <w:rPr>
                      <w:rFonts w:ascii="Lucida Handwriting" w:hAnsi="Lucida Handwriting" w:cs="Arial"/>
                      <w:b/>
                      <w:color w:val="000000"/>
                      <w:sz w:val="28"/>
                      <w:szCs w:val="28"/>
                      <w:u w:val="single"/>
                      <w:lang w:val="fr-FR"/>
                    </w:rPr>
                    <w:t xml:space="preserve"> </w:t>
                  </w:r>
                  <w:r w:rsidRPr="00445CA5">
                    <w:rPr>
                      <w:rFonts w:ascii="Lucida Handwriting" w:hAnsi="Lucida Handwriting" w:cs="Arial"/>
                      <w:b/>
                      <w:color w:val="000000"/>
                      <w:sz w:val="28"/>
                      <w:szCs w:val="28"/>
                      <w:u w:val="single"/>
                      <w:lang w:val="fr-FR"/>
                    </w:rPr>
                    <w:t>de Saint-Nicolas</w:t>
                  </w:r>
                  <w:r w:rsidRPr="00445CA5">
                    <w:rPr>
                      <w:rFonts w:ascii="Lucida Handwriting" w:hAnsi="Lucida Handwriting" w:cs="Arial"/>
                      <w:color w:val="000000"/>
                      <w:sz w:val="28"/>
                      <w:szCs w:val="28"/>
                      <w:lang w:val="fr-FR"/>
                    </w:rPr>
                    <w:br/>
                    <w:t xml:space="preserve">C’est dans le centre de quartier historique et les gens allez prier ici. </w:t>
                  </w:r>
                  <w:r w:rsidRPr="00D358B9">
                    <w:rPr>
                      <w:rFonts w:ascii="Lucida Handwriting" w:hAnsi="Lucida Handwriting" w:cs="Arial"/>
                      <w:color w:val="000000"/>
                      <w:sz w:val="28"/>
                      <w:szCs w:val="28"/>
                      <w:lang w:val="en-US"/>
                    </w:rPr>
                    <w:t>L'église est grand</w:t>
                  </w:r>
                  <w:r w:rsidR="00793B88">
                    <w:rPr>
                      <w:rFonts w:ascii="Lucida Handwriting" w:hAnsi="Lucida Handwriting" w:cs="Arial"/>
                      <w:color w:val="000000"/>
                      <w:sz w:val="28"/>
                      <w:szCs w:val="28"/>
                      <w:lang w:val="en-US"/>
                    </w:rPr>
                    <w:t>e et belle.</w:t>
                  </w:r>
                </w:p>
              </w:txbxContent>
            </v:textbox>
          </v:shape>
        </w:pict>
      </w:r>
      <w:r>
        <w:rPr>
          <w:noProof/>
        </w:rPr>
        <w:drawing>
          <wp:anchor distT="0" distB="0" distL="114300" distR="114300" simplePos="0" relativeHeight="251668480" behindDoc="0" locked="0" layoutInCell="1" allowOverlap="1">
            <wp:simplePos x="0" y="0"/>
            <wp:positionH relativeFrom="column">
              <wp:posOffset>-427990</wp:posOffset>
            </wp:positionH>
            <wp:positionV relativeFrom="paragraph">
              <wp:posOffset>6080125</wp:posOffset>
            </wp:positionV>
            <wp:extent cx="3212465" cy="2070100"/>
            <wp:effectExtent l="19050" t="19050" r="26035" b="2540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212465" cy="2070100"/>
                    </a:xfrm>
                    <a:prstGeom prst="rect">
                      <a:avLst/>
                    </a:prstGeom>
                    <a:noFill/>
                    <a:ln w="9525">
                      <a:solidFill>
                        <a:srgbClr val="000000"/>
                      </a:solidFill>
                      <a:miter lim="800000"/>
                      <a:headEnd/>
                      <a:tailEnd/>
                    </a:ln>
                  </pic:spPr>
                </pic:pic>
              </a:graphicData>
            </a:graphic>
          </wp:anchor>
        </w:drawing>
      </w:r>
    </w:p>
    <w:sectPr w:rsidR="0098453D" w:rsidSect="00666F9E">
      <w:headerReference w:type="even" r:id="rId11"/>
      <w:headerReference w:type="default" r:id="rId12"/>
      <w:footerReference w:type="even" r:id="rId13"/>
      <w:footerReference w:type="default" r:id="rId14"/>
      <w:headerReference w:type="first" r:id="rId15"/>
      <w:footerReference w:type="first" r:id="rId16"/>
      <w:pgSz w:w="12240" w:h="15840"/>
      <w:pgMar w:top="142"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B3B" w:rsidRDefault="00054B3B" w:rsidP="00054B3B">
      <w:pPr>
        <w:spacing w:after="0" w:line="240" w:lineRule="auto"/>
      </w:pPr>
      <w:r>
        <w:separator/>
      </w:r>
    </w:p>
  </w:endnote>
  <w:endnote w:type="continuationSeparator" w:id="0">
    <w:p w:rsidR="00054B3B" w:rsidRDefault="00054B3B" w:rsidP="00054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B3B" w:rsidRDefault="00054B3B">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B3B" w:rsidRDefault="00054B3B">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B3B" w:rsidRDefault="00054B3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B3B" w:rsidRDefault="00054B3B" w:rsidP="00054B3B">
      <w:pPr>
        <w:spacing w:after="0" w:line="240" w:lineRule="auto"/>
      </w:pPr>
      <w:r>
        <w:separator/>
      </w:r>
    </w:p>
  </w:footnote>
  <w:footnote w:type="continuationSeparator" w:id="0">
    <w:p w:rsidR="00054B3B" w:rsidRDefault="00054B3B" w:rsidP="00054B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B3B" w:rsidRDefault="00054B3B">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B3B" w:rsidRDefault="00054B3B">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B3B" w:rsidRDefault="00054B3B">
    <w:pPr>
      <w:pStyle w:val="Hlavi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54B3B"/>
    <w:rsid w:val="000408DF"/>
    <w:rsid w:val="00054B3B"/>
    <w:rsid w:val="002969E4"/>
    <w:rsid w:val="00445CA5"/>
    <w:rsid w:val="00666F9E"/>
    <w:rsid w:val="00793B88"/>
    <w:rsid w:val="008E196E"/>
    <w:rsid w:val="0098453D"/>
    <w:rsid w:val="00D358B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08DF"/>
    <w:pPr>
      <w:spacing w:after="200" w:line="276" w:lineRule="auto"/>
    </w:pPr>
    <w:rPr>
      <w:rFonts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054B3B"/>
    <w:pPr>
      <w:tabs>
        <w:tab w:val="center" w:pos="4536"/>
        <w:tab w:val="right" w:pos="9072"/>
      </w:tabs>
    </w:pPr>
  </w:style>
  <w:style w:type="character" w:customStyle="1" w:styleId="HlavikaChar">
    <w:name w:val="Hlavička Char"/>
    <w:basedOn w:val="Predvolenpsmoodseku"/>
    <w:link w:val="Hlavika"/>
    <w:uiPriority w:val="99"/>
    <w:semiHidden/>
    <w:locked/>
    <w:rsid w:val="00054B3B"/>
    <w:rPr>
      <w:rFonts w:cs="Times New Roman"/>
    </w:rPr>
  </w:style>
  <w:style w:type="paragraph" w:styleId="Pta">
    <w:name w:val="footer"/>
    <w:basedOn w:val="Normlny"/>
    <w:link w:val="PtaChar"/>
    <w:uiPriority w:val="99"/>
    <w:semiHidden/>
    <w:unhideWhenUsed/>
    <w:rsid w:val="00054B3B"/>
    <w:pPr>
      <w:tabs>
        <w:tab w:val="center" w:pos="4536"/>
        <w:tab w:val="right" w:pos="9072"/>
      </w:tabs>
    </w:pPr>
  </w:style>
  <w:style w:type="character" w:customStyle="1" w:styleId="PtaChar">
    <w:name w:val="Päta Char"/>
    <w:basedOn w:val="Predvolenpsmoodseku"/>
    <w:link w:val="Pta"/>
    <w:uiPriority w:val="99"/>
    <w:semiHidden/>
    <w:locked/>
    <w:rsid w:val="00054B3B"/>
    <w:rPr>
      <w:rFonts w:cs="Times New Roman"/>
    </w:rPr>
  </w:style>
  <w:style w:type="paragraph" w:styleId="Textbubliny">
    <w:name w:val="Balloon Text"/>
    <w:basedOn w:val="Normlny"/>
    <w:link w:val="TextbublinyChar"/>
    <w:uiPriority w:val="99"/>
    <w:semiHidden/>
    <w:unhideWhenUsed/>
    <w:rsid w:val="00054B3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54B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image" Target="media/image1.jpeg"/><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Monková</dc:creator>
  <cp:lastModifiedBy>user</cp:lastModifiedBy>
  <cp:revision>3</cp:revision>
  <dcterms:created xsi:type="dcterms:W3CDTF">2011-01-11T21:01:00Z</dcterms:created>
  <dcterms:modified xsi:type="dcterms:W3CDTF">2011-09-22T08:37:00Z</dcterms:modified>
</cp:coreProperties>
</file>