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2018"/>
        <w:gridCol w:w="2223"/>
        <w:gridCol w:w="2329"/>
        <w:gridCol w:w="2267"/>
        <w:gridCol w:w="1845"/>
      </w:tblGrid>
      <w:tr w:rsidR="00E83DF6" w:rsidTr="008275BB">
        <w:trPr>
          <w:trHeight w:val="397"/>
        </w:trPr>
        <w:tc>
          <w:tcPr>
            <w:tcW w:w="2018" w:type="dxa"/>
            <w:vAlign w:val="center"/>
          </w:tcPr>
          <w:p w:rsidR="00E83DF6" w:rsidRPr="00255401" w:rsidRDefault="00E83DF6" w:rsidP="008275BB">
            <w:pPr>
              <w:rPr>
                <w:b/>
                <w:sz w:val="24"/>
              </w:rPr>
            </w:pPr>
            <w:r w:rsidRPr="00255401">
              <w:rPr>
                <w:b/>
                <w:sz w:val="24"/>
              </w:rPr>
              <w:t>Meno</w:t>
            </w:r>
          </w:p>
        </w:tc>
        <w:tc>
          <w:tcPr>
            <w:tcW w:w="2223" w:type="dxa"/>
            <w:vAlign w:val="center"/>
          </w:tcPr>
          <w:p w:rsidR="00E83DF6" w:rsidRPr="00255401" w:rsidRDefault="00E83DF6" w:rsidP="00E344DA">
            <w:pPr>
              <w:jc w:val="center"/>
              <w:rPr>
                <w:b/>
                <w:sz w:val="24"/>
              </w:rPr>
            </w:pPr>
            <w:r w:rsidRPr="00255401">
              <w:rPr>
                <w:b/>
                <w:sz w:val="24"/>
              </w:rPr>
              <w:t>Téma</w:t>
            </w:r>
          </w:p>
        </w:tc>
        <w:tc>
          <w:tcPr>
            <w:tcW w:w="2329" w:type="dxa"/>
            <w:vAlign w:val="center"/>
          </w:tcPr>
          <w:p w:rsidR="00E83DF6" w:rsidRPr="00255401" w:rsidRDefault="00E83DF6" w:rsidP="00E344DA">
            <w:pPr>
              <w:jc w:val="center"/>
              <w:rPr>
                <w:b/>
                <w:sz w:val="24"/>
              </w:rPr>
            </w:pPr>
            <w:r w:rsidRPr="00255401">
              <w:rPr>
                <w:b/>
                <w:sz w:val="24"/>
              </w:rPr>
              <w:t>Pojmy</w:t>
            </w:r>
          </w:p>
        </w:tc>
        <w:tc>
          <w:tcPr>
            <w:tcW w:w="2267" w:type="dxa"/>
            <w:vAlign w:val="center"/>
          </w:tcPr>
          <w:p w:rsidR="00E83DF6" w:rsidRPr="00255401" w:rsidRDefault="00E83DF6" w:rsidP="00E344DA">
            <w:pPr>
              <w:jc w:val="center"/>
              <w:rPr>
                <w:b/>
                <w:sz w:val="24"/>
              </w:rPr>
            </w:pPr>
            <w:r w:rsidRPr="00255401">
              <w:rPr>
                <w:b/>
                <w:sz w:val="24"/>
              </w:rPr>
              <w:t>Literatúra</w:t>
            </w:r>
          </w:p>
        </w:tc>
        <w:tc>
          <w:tcPr>
            <w:tcW w:w="1845" w:type="dxa"/>
          </w:tcPr>
          <w:p w:rsidR="00E83DF6" w:rsidRDefault="00E83DF6"/>
        </w:tc>
      </w:tr>
      <w:tr w:rsidR="00E83DF6" w:rsidTr="008275BB">
        <w:tc>
          <w:tcPr>
            <w:tcW w:w="2018" w:type="dxa"/>
            <w:vAlign w:val="center"/>
          </w:tcPr>
          <w:p w:rsidR="00E83DF6" w:rsidRPr="008275BB" w:rsidRDefault="008275BB" w:rsidP="008275BB">
            <w:r w:rsidRPr="008275BB">
              <w:rPr>
                <w:sz w:val="28"/>
              </w:rPr>
              <w:t xml:space="preserve">Tatiana </w:t>
            </w:r>
            <w:proofErr w:type="spellStart"/>
            <w:r w:rsidRPr="008275BB">
              <w:rPr>
                <w:sz w:val="28"/>
              </w:rPr>
              <w:t>Kandrová</w:t>
            </w:r>
            <w:proofErr w:type="spellEnd"/>
          </w:p>
        </w:tc>
        <w:tc>
          <w:tcPr>
            <w:tcW w:w="2223" w:type="dxa"/>
            <w:vAlign w:val="center"/>
          </w:tcPr>
          <w:p w:rsidR="00E83DF6" w:rsidRPr="00E344DA" w:rsidRDefault="00E83DF6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Smery v psychológii</w:t>
            </w:r>
          </w:p>
        </w:tc>
        <w:tc>
          <w:tcPr>
            <w:tcW w:w="2329" w:type="dxa"/>
          </w:tcPr>
          <w:p w:rsidR="00E83DF6" w:rsidRDefault="00255401">
            <w:r>
              <w:t>p</w:t>
            </w:r>
            <w:r w:rsidR="00E83DF6">
              <w:t>sychoanalýza</w:t>
            </w:r>
          </w:p>
          <w:p w:rsidR="00E83DF6" w:rsidRDefault="00255401">
            <w:proofErr w:type="spellStart"/>
            <w:r>
              <w:t>b</w:t>
            </w:r>
            <w:r w:rsidR="00E83DF6">
              <w:t>ehavioralizmus</w:t>
            </w:r>
            <w:proofErr w:type="spellEnd"/>
          </w:p>
          <w:p w:rsidR="00E83DF6" w:rsidRDefault="00255401">
            <w:r>
              <w:t>h</w:t>
            </w:r>
            <w:r w:rsidR="00E83DF6">
              <w:t>umanistická psychológia</w:t>
            </w:r>
          </w:p>
          <w:p w:rsidR="00E83DF6" w:rsidRDefault="00255401">
            <w:r>
              <w:t>k</w:t>
            </w:r>
            <w:r w:rsidR="00E83DF6">
              <w:t>ognitívna psychológia</w:t>
            </w:r>
          </w:p>
          <w:p w:rsidR="00E83DF6" w:rsidRDefault="00255401">
            <w:r>
              <w:t>e</w:t>
            </w:r>
            <w:r w:rsidR="00E83DF6">
              <w:t>volučná psychológia</w:t>
            </w:r>
          </w:p>
        </w:tc>
        <w:tc>
          <w:tcPr>
            <w:tcW w:w="2267" w:type="dxa"/>
          </w:tcPr>
          <w:p w:rsidR="00E83DF6" w:rsidRDefault="00E83DF6">
            <w:r>
              <w:t>Nakonečný_1: 273 - 292</w:t>
            </w:r>
          </w:p>
        </w:tc>
        <w:tc>
          <w:tcPr>
            <w:tcW w:w="1845" w:type="dxa"/>
          </w:tcPr>
          <w:p w:rsidR="00E83DF6" w:rsidRDefault="00E83DF6">
            <w:r>
              <w:t>2</w:t>
            </w:r>
          </w:p>
        </w:tc>
      </w:tr>
      <w:tr w:rsidR="00E83DF6" w:rsidTr="008275BB">
        <w:tc>
          <w:tcPr>
            <w:tcW w:w="2018" w:type="dxa"/>
            <w:vAlign w:val="center"/>
          </w:tcPr>
          <w:p w:rsidR="00E83DF6" w:rsidRDefault="008275BB" w:rsidP="008275BB">
            <w:r w:rsidRPr="008275BB">
              <w:rPr>
                <w:sz w:val="24"/>
              </w:rPr>
              <w:t xml:space="preserve">Marcela </w:t>
            </w:r>
            <w:proofErr w:type="spellStart"/>
            <w:r w:rsidRPr="008275BB">
              <w:rPr>
                <w:sz w:val="24"/>
              </w:rPr>
              <w:t>Peláková</w:t>
            </w:r>
            <w:proofErr w:type="spellEnd"/>
          </w:p>
        </w:tc>
        <w:tc>
          <w:tcPr>
            <w:tcW w:w="2223" w:type="dxa"/>
            <w:vAlign w:val="center"/>
          </w:tcPr>
          <w:p w:rsidR="00E83DF6" w:rsidRPr="00E344DA" w:rsidRDefault="00E83DF6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Základné pojmy všeobecnej psychológie</w:t>
            </w:r>
          </w:p>
        </w:tc>
        <w:tc>
          <w:tcPr>
            <w:tcW w:w="2329" w:type="dxa"/>
          </w:tcPr>
          <w:p w:rsidR="00E83DF6" w:rsidRDefault="00255401">
            <w:r>
              <w:t>p</w:t>
            </w:r>
            <w:r w:rsidR="00E83DF6">
              <w:t>sychika</w:t>
            </w:r>
          </w:p>
          <w:p w:rsidR="00E83DF6" w:rsidRDefault="00255401">
            <w:r>
              <w:t>v</w:t>
            </w:r>
            <w:r w:rsidR="00E83DF6">
              <w:t>edomie</w:t>
            </w:r>
          </w:p>
          <w:p w:rsidR="00E83DF6" w:rsidRDefault="00255401">
            <w:r>
              <w:t>p</w:t>
            </w:r>
            <w:r w:rsidR="00E83DF6">
              <w:t>režívanie</w:t>
            </w:r>
          </w:p>
          <w:p w:rsidR="00E83DF6" w:rsidRDefault="00255401">
            <w:r>
              <w:t>s</w:t>
            </w:r>
            <w:r w:rsidR="00E83DF6">
              <w:t>právanie</w:t>
            </w:r>
          </w:p>
          <w:p w:rsidR="00E83DF6" w:rsidRDefault="00255401">
            <w:r>
              <w:t>m</w:t>
            </w:r>
            <w:r w:rsidR="00E83DF6">
              <w:t>entálne stavy</w:t>
            </w:r>
          </w:p>
          <w:p w:rsidR="00E83DF6" w:rsidRDefault="00255401">
            <w:r>
              <w:t>p</w:t>
            </w:r>
            <w:r w:rsidR="00E83DF6">
              <w:t>sychické procesy</w:t>
            </w:r>
          </w:p>
          <w:p w:rsidR="00E83DF6" w:rsidRDefault="00255401">
            <w:r>
              <w:t>v</w:t>
            </w:r>
            <w:r w:rsidR="00E83DF6">
              <w:t>edomie</w:t>
            </w:r>
          </w:p>
          <w:p w:rsidR="00E83DF6" w:rsidRDefault="00255401">
            <w:r>
              <w:t>f</w:t>
            </w:r>
            <w:r w:rsidR="00E83DF6">
              <w:t>unkcie vedomia</w:t>
            </w:r>
          </w:p>
          <w:p w:rsidR="00E83DF6" w:rsidRDefault="00255401">
            <w:r>
              <w:t>z</w:t>
            </w:r>
            <w:r w:rsidR="00E83DF6">
              <w:t xml:space="preserve">menené </w:t>
            </w:r>
            <w:r w:rsidR="00E344DA">
              <w:t>stavy vedo</w:t>
            </w:r>
            <w:r w:rsidR="00E83DF6">
              <w:t>mia</w:t>
            </w:r>
          </w:p>
          <w:p w:rsidR="00E83DF6" w:rsidRDefault="00E83DF6">
            <w:proofErr w:type="spellStart"/>
            <w:r>
              <w:t>nevedomie</w:t>
            </w:r>
            <w:proofErr w:type="spellEnd"/>
          </w:p>
        </w:tc>
        <w:tc>
          <w:tcPr>
            <w:tcW w:w="2267" w:type="dxa"/>
          </w:tcPr>
          <w:p w:rsidR="00E83DF6" w:rsidRDefault="00E83DF6">
            <w:r>
              <w:t>Nakonečný_1: 9 – 14</w:t>
            </w:r>
          </w:p>
          <w:p w:rsidR="00E83DF6" w:rsidRDefault="00E83DF6">
            <w:proofErr w:type="spellStart"/>
            <w:r>
              <w:t>Plháková</w:t>
            </w:r>
            <w:proofErr w:type="spellEnd"/>
            <w:r>
              <w:t>: 55, 61 – 64, 71 - 75</w:t>
            </w:r>
          </w:p>
        </w:tc>
        <w:tc>
          <w:tcPr>
            <w:tcW w:w="1845" w:type="dxa"/>
          </w:tcPr>
          <w:p w:rsidR="00E83DF6" w:rsidRDefault="00E83DF6">
            <w:r>
              <w:t>2</w:t>
            </w:r>
          </w:p>
        </w:tc>
      </w:tr>
      <w:tr w:rsidR="00E83DF6" w:rsidTr="008275BB">
        <w:tc>
          <w:tcPr>
            <w:tcW w:w="2018" w:type="dxa"/>
            <w:vAlign w:val="center"/>
          </w:tcPr>
          <w:p w:rsidR="00E83DF6" w:rsidRDefault="008275BB" w:rsidP="008275BB">
            <w:r w:rsidRPr="008275BB">
              <w:rPr>
                <w:sz w:val="24"/>
              </w:rPr>
              <w:t xml:space="preserve">Matúš </w:t>
            </w:r>
            <w:proofErr w:type="spellStart"/>
            <w:r w:rsidRPr="008275BB">
              <w:rPr>
                <w:sz w:val="24"/>
              </w:rPr>
              <w:t>Holovič</w:t>
            </w:r>
            <w:proofErr w:type="spellEnd"/>
          </w:p>
        </w:tc>
        <w:tc>
          <w:tcPr>
            <w:tcW w:w="2223" w:type="dxa"/>
            <w:vAlign w:val="center"/>
          </w:tcPr>
          <w:p w:rsidR="00E83DF6" w:rsidRPr="00E344DA" w:rsidRDefault="00E83DF6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Spánok</w:t>
            </w:r>
          </w:p>
        </w:tc>
        <w:tc>
          <w:tcPr>
            <w:tcW w:w="2329" w:type="dxa"/>
          </w:tcPr>
          <w:p w:rsidR="00E83DF6" w:rsidRDefault="00E344DA" w:rsidP="00E83DF6">
            <w:r>
              <w:t>s</w:t>
            </w:r>
            <w:r w:rsidR="00E83DF6">
              <w:t xml:space="preserve">pánok </w:t>
            </w:r>
          </w:p>
          <w:p w:rsidR="00E83DF6" w:rsidRDefault="00E344DA" w:rsidP="00E83DF6">
            <w:r>
              <w:t>c</w:t>
            </w:r>
            <w:r w:rsidR="00E83DF6">
              <w:t>yklus bdenia a spánku</w:t>
            </w:r>
          </w:p>
          <w:p w:rsidR="00E83DF6" w:rsidRDefault="00E344DA" w:rsidP="00E83DF6">
            <w:r>
              <w:t>p</w:t>
            </w:r>
            <w:r w:rsidR="00E83DF6">
              <w:t>riebeh spánku</w:t>
            </w:r>
          </w:p>
          <w:p w:rsidR="00E83DF6" w:rsidRDefault="00E83DF6" w:rsidP="00E83DF6">
            <w:r>
              <w:t>REM</w:t>
            </w:r>
          </w:p>
          <w:p w:rsidR="00E83DF6" w:rsidRDefault="00E344DA" w:rsidP="00E83DF6">
            <w:r>
              <w:t>s</w:t>
            </w:r>
            <w:r w:rsidR="00E83DF6">
              <w:t>nívanie</w:t>
            </w:r>
          </w:p>
          <w:p w:rsidR="00E83DF6" w:rsidRDefault="00E344DA" w:rsidP="00E83DF6">
            <w:r>
              <w:t>p</w:t>
            </w:r>
            <w:r w:rsidR="00E83DF6">
              <w:t>oruchy spánku</w:t>
            </w:r>
          </w:p>
        </w:tc>
        <w:tc>
          <w:tcPr>
            <w:tcW w:w="2267" w:type="dxa"/>
          </w:tcPr>
          <w:p w:rsidR="00E83DF6" w:rsidRDefault="00E83DF6">
            <w:proofErr w:type="spellStart"/>
            <w:r>
              <w:t>Plháková</w:t>
            </w:r>
            <w:proofErr w:type="spellEnd"/>
            <w:r>
              <w:t>: 87 – 95, 98 – 99</w:t>
            </w:r>
          </w:p>
          <w:p w:rsidR="00E83DF6" w:rsidRDefault="00E83DF6">
            <w:proofErr w:type="spellStart"/>
            <w:r>
              <w:t>Atkinson</w:t>
            </w:r>
            <w:proofErr w:type="spellEnd"/>
            <w:r>
              <w:t>: 196 - 204</w:t>
            </w:r>
          </w:p>
        </w:tc>
        <w:tc>
          <w:tcPr>
            <w:tcW w:w="1845" w:type="dxa"/>
          </w:tcPr>
          <w:p w:rsidR="00E83DF6" w:rsidRDefault="00E83DF6">
            <w:r>
              <w:t>1</w:t>
            </w:r>
          </w:p>
        </w:tc>
      </w:tr>
      <w:tr w:rsidR="00E83DF6" w:rsidTr="008275BB">
        <w:tc>
          <w:tcPr>
            <w:tcW w:w="2018" w:type="dxa"/>
            <w:vAlign w:val="center"/>
          </w:tcPr>
          <w:p w:rsidR="00E83DF6" w:rsidRDefault="008275BB" w:rsidP="008275BB">
            <w:r w:rsidRPr="008275BB">
              <w:rPr>
                <w:sz w:val="24"/>
              </w:rPr>
              <w:t xml:space="preserve">Nikola </w:t>
            </w:r>
            <w:proofErr w:type="spellStart"/>
            <w:r w:rsidRPr="008275BB">
              <w:rPr>
                <w:sz w:val="24"/>
              </w:rPr>
              <w:t>Trudičová</w:t>
            </w:r>
            <w:proofErr w:type="spellEnd"/>
          </w:p>
        </w:tc>
        <w:tc>
          <w:tcPr>
            <w:tcW w:w="2223" w:type="dxa"/>
            <w:vAlign w:val="center"/>
          </w:tcPr>
          <w:p w:rsidR="00E83DF6" w:rsidRPr="00E344DA" w:rsidRDefault="00E83DF6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Pozornosť</w:t>
            </w:r>
          </w:p>
        </w:tc>
        <w:tc>
          <w:tcPr>
            <w:tcW w:w="2329" w:type="dxa"/>
          </w:tcPr>
          <w:p w:rsidR="00E83DF6" w:rsidRDefault="00E344DA">
            <w:r>
              <w:t>p</w:t>
            </w:r>
            <w:r w:rsidR="00E83DF6">
              <w:t>ozornosť (definícia)</w:t>
            </w:r>
          </w:p>
          <w:p w:rsidR="00E83DF6" w:rsidRDefault="00E344DA">
            <w:proofErr w:type="spellStart"/>
            <w:r>
              <w:t>s</w:t>
            </w:r>
            <w:r w:rsidR="00E83DF6">
              <w:t>elektivita</w:t>
            </w:r>
            <w:proofErr w:type="spellEnd"/>
            <w:r w:rsidR="00E83DF6">
              <w:t xml:space="preserve"> pozornosti</w:t>
            </w:r>
          </w:p>
          <w:p w:rsidR="00E83DF6" w:rsidRDefault="00E344DA">
            <w:r>
              <w:t>p</w:t>
            </w:r>
            <w:r w:rsidR="00E83DF6">
              <w:t>ozorovanie</w:t>
            </w:r>
          </w:p>
          <w:p w:rsidR="00E83DF6" w:rsidRDefault="00E344DA">
            <w:r>
              <w:t>t</w:t>
            </w:r>
            <w:r w:rsidR="00E83DF6">
              <w:t>ypy pozornosti</w:t>
            </w:r>
          </w:p>
          <w:p w:rsidR="00E83DF6" w:rsidRDefault="00E344DA">
            <w:r>
              <w:t>o</w:t>
            </w:r>
            <w:r w:rsidR="00E83DF6">
              <w:t>stražitosť a pátranie</w:t>
            </w:r>
          </w:p>
          <w:p w:rsidR="00E83DF6" w:rsidRDefault="00E344DA">
            <w:r>
              <w:t>v</w:t>
            </w:r>
            <w:r w:rsidR="00E83DF6">
              <w:t>lastnosti pozornosti</w:t>
            </w:r>
          </w:p>
          <w:p w:rsidR="00E83DF6" w:rsidRDefault="00E344DA">
            <w:r>
              <w:t>f</w:t>
            </w:r>
            <w:r w:rsidR="00E83DF6">
              <w:t>luktuácia pozornosti</w:t>
            </w:r>
          </w:p>
          <w:p w:rsidR="00E83DF6" w:rsidRDefault="00E344DA">
            <w:r>
              <w:t>p</w:t>
            </w:r>
            <w:r w:rsidR="00E83DF6">
              <w:t>oruchy pozornosti</w:t>
            </w:r>
          </w:p>
        </w:tc>
        <w:tc>
          <w:tcPr>
            <w:tcW w:w="2267" w:type="dxa"/>
          </w:tcPr>
          <w:p w:rsidR="00E83DF6" w:rsidRDefault="00E83DF6">
            <w:proofErr w:type="spellStart"/>
            <w:r>
              <w:t>Plháková</w:t>
            </w:r>
            <w:proofErr w:type="spellEnd"/>
            <w:r>
              <w:t>: 77 – 83, 86 – 87</w:t>
            </w:r>
          </w:p>
          <w:p w:rsidR="00E83DF6" w:rsidRDefault="00E83DF6">
            <w:proofErr w:type="spellStart"/>
            <w:r>
              <w:t>Atkinson</w:t>
            </w:r>
            <w:proofErr w:type="spellEnd"/>
            <w:r>
              <w:t>: 172 - 175</w:t>
            </w:r>
          </w:p>
        </w:tc>
        <w:tc>
          <w:tcPr>
            <w:tcW w:w="1845" w:type="dxa"/>
          </w:tcPr>
          <w:p w:rsidR="00E83DF6" w:rsidRDefault="00E83DF6">
            <w:r>
              <w:t>1</w:t>
            </w:r>
          </w:p>
          <w:p w:rsidR="00E83DF6" w:rsidRPr="00E83DF6" w:rsidRDefault="00E83DF6" w:rsidP="00E83DF6"/>
        </w:tc>
      </w:tr>
      <w:tr w:rsidR="00E83DF6" w:rsidTr="008275BB">
        <w:tc>
          <w:tcPr>
            <w:tcW w:w="2018" w:type="dxa"/>
            <w:vAlign w:val="center"/>
          </w:tcPr>
          <w:p w:rsidR="00E83DF6" w:rsidRDefault="008275BB" w:rsidP="008275BB">
            <w:r w:rsidRPr="008275BB">
              <w:rPr>
                <w:sz w:val="24"/>
              </w:rPr>
              <w:t xml:space="preserve">Branislava </w:t>
            </w:r>
            <w:proofErr w:type="spellStart"/>
            <w:r w:rsidRPr="008275BB">
              <w:rPr>
                <w:sz w:val="24"/>
              </w:rPr>
              <w:t>Birošová</w:t>
            </w:r>
            <w:proofErr w:type="spellEnd"/>
          </w:p>
        </w:tc>
        <w:tc>
          <w:tcPr>
            <w:tcW w:w="2223" w:type="dxa"/>
            <w:vAlign w:val="center"/>
          </w:tcPr>
          <w:p w:rsidR="00E83DF6" w:rsidRPr="00E344DA" w:rsidRDefault="00E83DF6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Vnímanie</w:t>
            </w:r>
          </w:p>
        </w:tc>
        <w:tc>
          <w:tcPr>
            <w:tcW w:w="2329" w:type="dxa"/>
          </w:tcPr>
          <w:p w:rsidR="00E83DF6" w:rsidRDefault="00E344DA">
            <w:r>
              <w:t>d</w:t>
            </w:r>
            <w:r w:rsidR="00790E53">
              <w:t>efinícia vnímania</w:t>
            </w:r>
          </w:p>
          <w:p w:rsidR="00790E53" w:rsidRDefault="00E344DA">
            <w:r>
              <w:t>ú</w:t>
            </w:r>
            <w:r w:rsidR="00790E53">
              <w:t>loha vnímania</w:t>
            </w:r>
          </w:p>
          <w:p w:rsidR="00790E53" w:rsidRDefault="00E344DA">
            <w:r>
              <w:t>f</w:t>
            </w:r>
            <w:r w:rsidR="00790E53">
              <w:t>unkcia vnímania</w:t>
            </w:r>
          </w:p>
          <w:p w:rsidR="00790E53" w:rsidRDefault="00E344DA">
            <w:r>
              <w:t>t</w:t>
            </w:r>
            <w:r w:rsidR="00790E53">
              <w:t>endencie vo vnímaní (adaptácia, kontrast, celok a časť, grupovanie, konštantnosť, doplňovanie na základe skúsenosti)</w:t>
            </w:r>
          </w:p>
          <w:p w:rsidR="00790E53" w:rsidRDefault="00E344DA">
            <w:r>
              <w:t>p</w:t>
            </w:r>
            <w:r w:rsidR="00790E53">
              <w:t>ercepčné pole</w:t>
            </w:r>
          </w:p>
          <w:p w:rsidR="00790E53" w:rsidRDefault="00E344DA">
            <w:r>
              <w:t>p</w:t>
            </w:r>
            <w:r w:rsidR="00790E53">
              <w:t>ozadie a figúra</w:t>
            </w:r>
          </w:p>
          <w:p w:rsidR="00790E53" w:rsidRDefault="00E344DA">
            <w:r>
              <w:t>r</w:t>
            </w:r>
            <w:r w:rsidR="00790E53">
              <w:t>everzibilná figúra</w:t>
            </w:r>
          </w:p>
          <w:p w:rsidR="00790E53" w:rsidRDefault="00E344DA">
            <w:r>
              <w:t>z</w:t>
            </w:r>
            <w:r w:rsidR="00790E53">
              <w:t>ákony organizácie percepčného poľa</w:t>
            </w:r>
          </w:p>
          <w:p w:rsidR="00790E53" w:rsidRDefault="00E344DA">
            <w:r>
              <w:t>p</w:t>
            </w:r>
            <w:r w:rsidR="00790E53">
              <w:t>ercepčné ilúzie</w:t>
            </w:r>
          </w:p>
          <w:p w:rsidR="00790E53" w:rsidRDefault="00E344DA">
            <w:r>
              <w:t>p</w:t>
            </w:r>
            <w:r w:rsidR="00790E53">
              <w:t>sychológia vnímania v praxi</w:t>
            </w:r>
          </w:p>
        </w:tc>
        <w:tc>
          <w:tcPr>
            <w:tcW w:w="2267" w:type="dxa"/>
          </w:tcPr>
          <w:p w:rsidR="00E83DF6" w:rsidRDefault="00790E53">
            <w:r>
              <w:t>Nakonečný_1: 122 – 132</w:t>
            </w:r>
          </w:p>
          <w:p w:rsidR="00790E53" w:rsidRDefault="00790E53">
            <w:proofErr w:type="spellStart"/>
            <w:r>
              <w:t>Plháková</w:t>
            </w:r>
            <w:proofErr w:type="spellEnd"/>
            <w:r>
              <w:t>: 129 – 130, 132 – 135, 149 - 151</w:t>
            </w:r>
          </w:p>
        </w:tc>
        <w:tc>
          <w:tcPr>
            <w:tcW w:w="1845" w:type="dxa"/>
          </w:tcPr>
          <w:p w:rsidR="00E83DF6" w:rsidRDefault="00790E53">
            <w:r>
              <w:t>2</w:t>
            </w:r>
          </w:p>
        </w:tc>
      </w:tr>
    </w:tbl>
    <w:p w:rsidR="00E344DA" w:rsidRDefault="00E344DA"/>
    <w:p w:rsidR="00E344DA" w:rsidRDefault="00E344DA"/>
    <w:p w:rsidR="00E344DA" w:rsidRDefault="00E344DA"/>
    <w:tbl>
      <w:tblPr>
        <w:tblStyle w:val="Mriekatabuky"/>
        <w:tblW w:w="0" w:type="auto"/>
        <w:tblLook w:val="04A0"/>
      </w:tblPr>
      <w:tblGrid>
        <w:gridCol w:w="2018"/>
        <w:gridCol w:w="2223"/>
        <w:gridCol w:w="2329"/>
        <w:gridCol w:w="2267"/>
        <w:gridCol w:w="1845"/>
      </w:tblGrid>
      <w:tr w:rsidR="00E83DF6" w:rsidTr="008275BB">
        <w:tc>
          <w:tcPr>
            <w:tcW w:w="2018" w:type="dxa"/>
            <w:vAlign w:val="center"/>
          </w:tcPr>
          <w:p w:rsidR="00E83DF6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lastRenderedPageBreak/>
              <w:t xml:space="preserve">Karin </w:t>
            </w:r>
            <w:proofErr w:type="spellStart"/>
            <w:r w:rsidRPr="008275BB">
              <w:rPr>
                <w:sz w:val="24"/>
              </w:rPr>
              <w:t>Čuchranová</w:t>
            </w:r>
            <w:proofErr w:type="spellEnd"/>
          </w:p>
        </w:tc>
        <w:tc>
          <w:tcPr>
            <w:tcW w:w="2223" w:type="dxa"/>
            <w:vAlign w:val="center"/>
          </w:tcPr>
          <w:p w:rsidR="00E83DF6" w:rsidRPr="00E344DA" w:rsidRDefault="00790E53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Učenie</w:t>
            </w:r>
          </w:p>
        </w:tc>
        <w:tc>
          <w:tcPr>
            <w:tcW w:w="2329" w:type="dxa"/>
          </w:tcPr>
          <w:p w:rsidR="00E83DF6" w:rsidRDefault="00E344DA">
            <w:r>
              <w:t>d</w:t>
            </w:r>
            <w:r w:rsidR="00790E53">
              <w:t>efinícia pojmu</w:t>
            </w:r>
          </w:p>
          <w:p w:rsidR="00790E53" w:rsidRDefault="00E344DA">
            <w:r>
              <w:t>u</w:t>
            </w:r>
            <w:r w:rsidR="00790E53">
              <w:t>čenie v užšom a širšom zmysle</w:t>
            </w:r>
          </w:p>
          <w:p w:rsidR="00790E53" w:rsidRDefault="00E344DA">
            <w:r>
              <w:t>f</w:t>
            </w:r>
            <w:r w:rsidR="00790E53">
              <w:t>ormy učenia (</w:t>
            </w:r>
            <w:proofErr w:type="spellStart"/>
            <w:r w:rsidR="00790E53">
              <w:t>respondentné</w:t>
            </w:r>
            <w:proofErr w:type="spellEnd"/>
            <w:r w:rsidR="00790E53">
              <w:t>, sociálne, senzorické, učenie riešením problému)</w:t>
            </w:r>
          </w:p>
          <w:p w:rsidR="00790E53" w:rsidRDefault="00E344DA">
            <w:r>
              <w:t>p</w:t>
            </w:r>
            <w:r w:rsidR="00790E53">
              <w:t>roblém</w:t>
            </w:r>
          </w:p>
          <w:p w:rsidR="00790E53" w:rsidRDefault="00E344DA">
            <w:r>
              <w:t>ú</w:t>
            </w:r>
            <w:r w:rsidR="00790E53">
              <w:t>loha</w:t>
            </w:r>
          </w:p>
          <w:p w:rsidR="00790E53" w:rsidRDefault="00E344DA">
            <w:r>
              <w:t>f</w:t>
            </w:r>
            <w:r w:rsidR="00790E53">
              <w:t>ázy učenia</w:t>
            </w:r>
          </w:p>
          <w:p w:rsidR="00790E53" w:rsidRDefault="00E344DA">
            <w:r>
              <w:t>p</w:t>
            </w:r>
            <w:r w:rsidR="00790E53">
              <w:t>oruchy učenia</w:t>
            </w:r>
          </w:p>
        </w:tc>
        <w:tc>
          <w:tcPr>
            <w:tcW w:w="2267" w:type="dxa"/>
          </w:tcPr>
          <w:p w:rsidR="00E83DF6" w:rsidRDefault="00790E53">
            <w:proofErr w:type="spellStart"/>
            <w:r>
              <w:t>Plháková</w:t>
            </w:r>
            <w:proofErr w:type="spellEnd"/>
            <w:r>
              <w:t>: 165 – 169, 189 – 190</w:t>
            </w:r>
          </w:p>
          <w:p w:rsidR="00790E53" w:rsidRDefault="00790E53">
            <w:r>
              <w:t>Nakonečný_1: 113 – 114</w:t>
            </w:r>
          </w:p>
          <w:p w:rsidR="00790E53" w:rsidRDefault="00790E53">
            <w:proofErr w:type="spellStart"/>
            <w:r>
              <w:t>Nakonečný_ENC</w:t>
            </w:r>
            <w:proofErr w:type="spellEnd"/>
          </w:p>
          <w:p w:rsidR="00790E53" w:rsidRDefault="00790E53">
            <w:proofErr w:type="spellStart"/>
            <w:r>
              <w:t>Džuka</w:t>
            </w:r>
            <w:proofErr w:type="spellEnd"/>
          </w:p>
        </w:tc>
        <w:tc>
          <w:tcPr>
            <w:tcW w:w="1845" w:type="dxa"/>
          </w:tcPr>
          <w:p w:rsidR="00E83DF6" w:rsidRDefault="00790E53">
            <w:r>
              <w:t>2</w:t>
            </w:r>
          </w:p>
        </w:tc>
      </w:tr>
      <w:tr w:rsidR="00E83DF6" w:rsidTr="008275BB">
        <w:tc>
          <w:tcPr>
            <w:tcW w:w="2018" w:type="dxa"/>
            <w:vAlign w:val="center"/>
          </w:tcPr>
          <w:p w:rsidR="00E83DF6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t xml:space="preserve">Mária </w:t>
            </w:r>
            <w:proofErr w:type="spellStart"/>
            <w:r w:rsidRPr="008275BB">
              <w:rPr>
                <w:sz w:val="24"/>
              </w:rPr>
              <w:t>Husivargová</w:t>
            </w:r>
            <w:proofErr w:type="spellEnd"/>
          </w:p>
        </w:tc>
        <w:tc>
          <w:tcPr>
            <w:tcW w:w="2223" w:type="dxa"/>
            <w:vAlign w:val="center"/>
          </w:tcPr>
          <w:p w:rsidR="00E83DF6" w:rsidRPr="00E344DA" w:rsidRDefault="00790E53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Pamäť</w:t>
            </w:r>
          </w:p>
        </w:tc>
        <w:tc>
          <w:tcPr>
            <w:tcW w:w="2329" w:type="dxa"/>
          </w:tcPr>
          <w:p w:rsidR="00E83DF6" w:rsidRDefault="00E344DA">
            <w:r>
              <w:t>d</w:t>
            </w:r>
            <w:r w:rsidR="00790E53">
              <w:t>efinícia</w:t>
            </w:r>
          </w:p>
          <w:p w:rsidR="00790E53" w:rsidRDefault="00E344DA">
            <w:r>
              <w:t>t</w:t>
            </w:r>
            <w:r w:rsidR="00790E53">
              <w:t>ypy (modely)</w:t>
            </w:r>
          </w:p>
          <w:p w:rsidR="00790E53" w:rsidRDefault="00E344DA">
            <w:r>
              <w:t>e</w:t>
            </w:r>
            <w:r w:rsidR="00790E53">
              <w:t>xplicitná pamäť</w:t>
            </w:r>
          </w:p>
          <w:p w:rsidR="00790E53" w:rsidRDefault="00E344DA">
            <w:r>
              <w:t>i</w:t>
            </w:r>
            <w:r w:rsidR="00790E53">
              <w:t>mplicitná pamäť</w:t>
            </w:r>
          </w:p>
          <w:p w:rsidR="00790E53" w:rsidRDefault="00E344DA">
            <w:r>
              <w:t>f</w:t>
            </w:r>
            <w:r w:rsidR="00790E53">
              <w:t>ázy pamäti</w:t>
            </w:r>
          </w:p>
          <w:p w:rsidR="00790E53" w:rsidRDefault="00E344DA">
            <w:r>
              <w:t>k</w:t>
            </w:r>
            <w:r w:rsidR="00790E53">
              <w:t>ódovanie</w:t>
            </w:r>
          </w:p>
          <w:p w:rsidR="00790E53" w:rsidRDefault="00E344DA">
            <w:r>
              <w:t>u</w:t>
            </w:r>
            <w:r w:rsidR="00790E53">
              <w:t>chovávanie</w:t>
            </w:r>
          </w:p>
          <w:p w:rsidR="00790E53" w:rsidRDefault="00E344DA">
            <w:r>
              <w:t>v</w:t>
            </w:r>
            <w:r w:rsidR="00790E53">
              <w:t>ybavenie</w:t>
            </w:r>
          </w:p>
        </w:tc>
        <w:tc>
          <w:tcPr>
            <w:tcW w:w="2267" w:type="dxa"/>
          </w:tcPr>
          <w:p w:rsidR="00E83DF6" w:rsidRDefault="00790E53">
            <w:proofErr w:type="spellStart"/>
            <w:r>
              <w:t>Plháková</w:t>
            </w:r>
            <w:proofErr w:type="spellEnd"/>
            <w:r>
              <w:t>: 193 – 230</w:t>
            </w:r>
          </w:p>
          <w:p w:rsidR="00790E53" w:rsidRDefault="00790E53">
            <w:proofErr w:type="spellStart"/>
            <w:r>
              <w:t>Atkinson</w:t>
            </w:r>
            <w:proofErr w:type="spellEnd"/>
            <w:r>
              <w:t>: 267 - 290</w:t>
            </w:r>
          </w:p>
        </w:tc>
        <w:tc>
          <w:tcPr>
            <w:tcW w:w="1845" w:type="dxa"/>
          </w:tcPr>
          <w:p w:rsidR="00E83DF6" w:rsidRDefault="00790E53">
            <w:r>
              <w:t>2</w:t>
            </w:r>
          </w:p>
        </w:tc>
      </w:tr>
      <w:tr w:rsidR="00E83DF6" w:rsidTr="008275BB">
        <w:tc>
          <w:tcPr>
            <w:tcW w:w="2018" w:type="dxa"/>
            <w:vAlign w:val="center"/>
          </w:tcPr>
          <w:p w:rsidR="00E83DF6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t xml:space="preserve">Daniel </w:t>
            </w:r>
            <w:proofErr w:type="spellStart"/>
            <w:r w:rsidRPr="008275BB">
              <w:rPr>
                <w:sz w:val="24"/>
              </w:rPr>
              <w:t>Kikič</w:t>
            </w:r>
            <w:proofErr w:type="spellEnd"/>
          </w:p>
        </w:tc>
        <w:tc>
          <w:tcPr>
            <w:tcW w:w="2223" w:type="dxa"/>
            <w:vAlign w:val="center"/>
          </w:tcPr>
          <w:p w:rsidR="00E83DF6" w:rsidRPr="00E344DA" w:rsidRDefault="00790E53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Myslenie</w:t>
            </w:r>
          </w:p>
        </w:tc>
        <w:tc>
          <w:tcPr>
            <w:tcW w:w="2329" w:type="dxa"/>
          </w:tcPr>
          <w:p w:rsidR="00E83DF6" w:rsidRDefault="00E344DA">
            <w:r>
              <w:t>d</w:t>
            </w:r>
            <w:r w:rsidR="00790E53">
              <w:t>efinícia pojmu</w:t>
            </w:r>
          </w:p>
          <w:p w:rsidR="00790E53" w:rsidRDefault="00E344DA">
            <w:r>
              <w:t>t</w:t>
            </w:r>
            <w:r w:rsidR="00790E53">
              <w:t>ypy myslenia (</w:t>
            </w:r>
            <w:proofErr w:type="spellStart"/>
            <w:r w:rsidR="00790E53">
              <w:t>bezcielné</w:t>
            </w:r>
            <w:proofErr w:type="spellEnd"/>
            <w:r w:rsidR="00790E53">
              <w:t xml:space="preserve"> a zámerné)</w:t>
            </w:r>
          </w:p>
          <w:p w:rsidR="00790E53" w:rsidRDefault="00E344DA">
            <w:r>
              <w:t>f</w:t>
            </w:r>
            <w:r w:rsidR="00790E53">
              <w:t>unkcie myslenia</w:t>
            </w:r>
          </w:p>
          <w:p w:rsidR="00790E53" w:rsidRDefault="00E344DA">
            <w:r>
              <w:t>d</w:t>
            </w:r>
            <w:r w:rsidR="00790E53">
              <w:t>ruhy myslenia (konkrétne, názorné, abstraktné)</w:t>
            </w:r>
          </w:p>
          <w:p w:rsidR="00790E53" w:rsidRDefault="00E344DA">
            <w:r>
              <w:t>d</w:t>
            </w:r>
            <w:r w:rsidR="00790E53">
              <w:t>ivergentné a konvergentné problémy (myslenie)</w:t>
            </w:r>
          </w:p>
          <w:p w:rsidR="00790E53" w:rsidRDefault="00E344DA">
            <w:r>
              <w:t>h</w:t>
            </w:r>
            <w:r w:rsidR="00790E53">
              <w:t>euristika DITOR</w:t>
            </w:r>
          </w:p>
          <w:p w:rsidR="00790E53" w:rsidRDefault="00E344DA">
            <w:r>
              <w:t>p</w:t>
            </w:r>
            <w:r w:rsidR="00790E53">
              <w:t>ojem</w:t>
            </w:r>
          </w:p>
          <w:p w:rsidR="00790E53" w:rsidRDefault="00E344DA">
            <w:r>
              <w:t>p</w:t>
            </w:r>
            <w:r w:rsidR="00790E53">
              <w:t>rototyp a jadro pojmu</w:t>
            </w:r>
          </w:p>
          <w:p w:rsidR="00790E53" w:rsidRDefault="00E344DA">
            <w:r>
              <w:t>d</w:t>
            </w:r>
            <w:r w:rsidR="00790E53">
              <w:t>ruhy pojmov (pojmy nadradené, pojmy základnej úrovne, pojmy podriadené)</w:t>
            </w:r>
          </w:p>
          <w:p w:rsidR="00790E53" w:rsidRDefault="00E344DA">
            <w:r>
              <w:t>m</w:t>
            </w:r>
            <w:r w:rsidR="00790E53">
              <w:t>yšlienkové operácie</w:t>
            </w:r>
          </w:p>
          <w:p w:rsidR="00F916A7" w:rsidRDefault="00E344DA">
            <w:r>
              <w:t>u</w:t>
            </w:r>
            <w:r w:rsidR="00F916A7">
              <w:t>sudzovanie</w:t>
            </w:r>
          </w:p>
          <w:p w:rsidR="00F916A7" w:rsidRDefault="00E344DA">
            <w:r>
              <w:t>i</w:t>
            </w:r>
            <w:r w:rsidR="00F916A7">
              <w:t>ndukcia</w:t>
            </w:r>
          </w:p>
          <w:p w:rsidR="00F916A7" w:rsidRDefault="00E344DA">
            <w:r>
              <w:t>d</w:t>
            </w:r>
            <w:r w:rsidR="00F916A7">
              <w:t>edukcia</w:t>
            </w:r>
          </w:p>
          <w:p w:rsidR="00F916A7" w:rsidRDefault="00F916A7">
            <w:r>
              <w:t>rozhodovanie</w:t>
            </w:r>
          </w:p>
        </w:tc>
        <w:tc>
          <w:tcPr>
            <w:tcW w:w="2267" w:type="dxa"/>
          </w:tcPr>
          <w:p w:rsidR="00F916A7" w:rsidRDefault="00F916A7" w:rsidP="00F916A7">
            <w:proofErr w:type="spellStart"/>
            <w:r>
              <w:t>Plháková</w:t>
            </w:r>
            <w:proofErr w:type="spellEnd"/>
            <w:r>
              <w:t>: 262 – 273, 280 – 281</w:t>
            </w:r>
          </w:p>
          <w:p w:rsidR="00F916A7" w:rsidRDefault="00F916A7" w:rsidP="00F916A7">
            <w:proofErr w:type="spellStart"/>
            <w:r>
              <w:t>Nakonečný_ENC</w:t>
            </w:r>
            <w:proofErr w:type="spellEnd"/>
          </w:p>
          <w:p w:rsidR="00F916A7" w:rsidRDefault="00F916A7" w:rsidP="00F916A7">
            <w:proofErr w:type="spellStart"/>
            <w:r>
              <w:t>Atkinson</w:t>
            </w:r>
            <w:proofErr w:type="spellEnd"/>
            <w:r>
              <w:t>: 328 -330</w:t>
            </w:r>
          </w:p>
          <w:p w:rsidR="00F916A7" w:rsidRDefault="00F916A7" w:rsidP="00F916A7">
            <w:r>
              <w:t>internet</w:t>
            </w:r>
          </w:p>
        </w:tc>
        <w:tc>
          <w:tcPr>
            <w:tcW w:w="1845" w:type="dxa"/>
          </w:tcPr>
          <w:p w:rsidR="00E83DF6" w:rsidRDefault="00F916A7">
            <w:r>
              <w:t>3</w:t>
            </w:r>
          </w:p>
        </w:tc>
      </w:tr>
      <w:tr w:rsidR="00E83DF6" w:rsidTr="008275BB">
        <w:tc>
          <w:tcPr>
            <w:tcW w:w="2018" w:type="dxa"/>
            <w:vAlign w:val="center"/>
          </w:tcPr>
          <w:p w:rsidR="00E83DF6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t xml:space="preserve">Simona </w:t>
            </w:r>
            <w:proofErr w:type="spellStart"/>
            <w:r w:rsidRPr="008275BB">
              <w:rPr>
                <w:sz w:val="24"/>
              </w:rPr>
              <w:t>Kolcunová</w:t>
            </w:r>
            <w:proofErr w:type="spellEnd"/>
          </w:p>
        </w:tc>
        <w:tc>
          <w:tcPr>
            <w:tcW w:w="2223" w:type="dxa"/>
            <w:vAlign w:val="center"/>
          </w:tcPr>
          <w:p w:rsidR="00E83DF6" w:rsidRPr="00E344DA" w:rsidRDefault="00F916A7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Jazyk (reč)</w:t>
            </w:r>
          </w:p>
        </w:tc>
        <w:tc>
          <w:tcPr>
            <w:tcW w:w="2329" w:type="dxa"/>
          </w:tcPr>
          <w:p w:rsidR="00E83DF6" w:rsidRDefault="00E344DA">
            <w:r>
              <w:t>d</w:t>
            </w:r>
            <w:r w:rsidR="00F916A7">
              <w:t>efinícia pojmov</w:t>
            </w:r>
          </w:p>
          <w:p w:rsidR="00F916A7" w:rsidRDefault="00E344DA">
            <w:r>
              <w:t>u</w:t>
            </w:r>
            <w:r w:rsidR="00F916A7">
              <w:t>niverzálne vlastnosti jazyka (produktivita, štruktúrovanosť, arbitrárnosť, dynamickosť)</w:t>
            </w:r>
          </w:p>
          <w:p w:rsidR="00F916A7" w:rsidRDefault="00E344DA">
            <w:r>
              <w:t>l</w:t>
            </w:r>
            <w:r w:rsidR="00F916A7">
              <w:t>ingvistika</w:t>
            </w:r>
          </w:p>
          <w:p w:rsidR="00F916A7" w:rsidRDefault="00E344DA">
            <w:proofErr w:type="spellStart"/>
            <w:r>
              <w:t>d</w:t>
            </w:r>
            <w:r w:rsidR="00F916A7">
              <w:t>enotát</w:t>
            </w:r>
            <w:proofErr w:type="spellEnd"/>
          </w:p>
          <w:p w:rsidR="00F916A7" w:rsidRDefault="00E344DA">
            <w:proofErr w:type="spellStart"/>
            <w:r>
              <w:t>k</w:t>
            </w:r>
            <w:r w:rsidR="00F916A7">
              <w:t>onotát</w:t>
            </w:r>
            <w:proofErr w:type="spellEnd"/>
          </w:p>
          <w:p w:rsidR="00F916A7" w:rsidRDefault="00E344DA">
            <w:r>
              <w:t>p</w:t>
            </w:r>
            <w:r w:rsidR="00F916A7">
              <w:t>ragmatika</w:t>
            </w:r>
          </w:p>
          <w:p w:rsidR="00F916A7" w:rsidRDefault="00E344DA">
            <w:proofErr w:type="spellStart"/>
            <w:r>
              <w:t>e</w:t>
            </w:r>
            <w:r w:rsidR="00F916A7">
              <w:t>pistéma</w:t>
            </w:r>
            <w:proofErr w:type="spellEnd"/>
          </w:p>
          <w:p w:rsidR="00F916A7" w:rsidRDefault="00E344DA">
            <w:r>
              <w:t>s</w:t>
            </w:r>
            <w:r w:rsidR="00F916A7">
              <w:t>emiotika</w:t>
            </w:r>
          </w:p>
          <w:p w:rsidR="00F916A7" w:rsidRDefault="00E344DA">
            <w:r>
              <w:t>j</w:t>
            </w:r>
            <w:r w:rsidR="00F916A7">
              <w:t>azykový znak (</w:t>
            </w:r>
            <w:proofErr w:type="spellStart"/>
            <w:r w:rsidR="00F916A7">
              <w:t>signifikant</w:t>
            </w:r>
            <w:proofErr w:type="spellEnd"/>
            <w:r w:rsidR="00F916A7">
              <w:t xml:space="preserve">, </w:t>
            </w:r>
            <w:proofErr w:type="spellStart"/>
            <w:r w:rsidR="00F916A7">
              <w:t>signifikát</w:t>
            </w:r>
            <w:proofErr w:type="spellEnd"/>
            <w:r w:rsidR="00F916A7">
              <w:t>)</w:t>
            </w:r>
          </w:p>
        </w:tc>
        <w:tc>
          <w:tcPr>
            <w:tcW w:w="2267" w:type="dxa"/>
          </w:tcPr>
          <w:p w:rsidR="00E83DF6" w:rsidRDefault="00F916A7">
            <w:proofErr w:type="spellStart"/>
            <w:r>
              <w:t>Plháková</w:t>
            </w:r>
            <w:proofErr w:type="spellEnd"/>
            <w:r>
              <w:t>_ 305 – 313</w:t>
            </w:r>
          </w:p>
          <w:p w:rsidR="00F916A7" w:rsidRDefault="00F916A7">
            <w:proofErr w:type="spellStart"/>
            <w:r>
              <w:t>Nakonečný_ENC</w:t>
            </w:r>
            <w:proofErr w:type="spellEnd"/>
          </w:p>
        </w:tc>
        <w:tc>
          <w:tcPr>
            <w:tcW w:w="1845" w:type="dxa"/>
          </w:tcPr>
          <w:p w:rsidR="00E83DF6" w:rsidRDefault="00F916A7">
            <w:r>
              <w:t>2</w:t>
            </w:r>
          </w:p>
        </w:tc>
      </w:tr>
      <w:tr w:rsidR="00E83DF6" w:rsidTr="008275BB">
        <w:tc>
          <w:tcPr>
            <w:tcW w:w="2018" w:type="dxa"/>
            <w:vAlign w:val="center"/>
          </w:tcPr>
          <w:p w:rsidR="00E83DF6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lastRenderedPageBreak/>
              <w:t xml:space="preserve">Barbora </w:t>
            </w:r>
            <w:proofErr w:type="spellStart"/>
            <w:r w:rsidRPr="008275BB">
              <w:rPr>
                <w:sz w:val="24"/>
              </w:rPr>
              <w:t>Krajcerová</w:t>
            </w:r>
            <w:proofErr w:type="spellEnd"/>
          </w:p>
        </w:tc>
        <w:tc>
          <w:tcPr>
            <w:tcW w:w="2223" w:type="dxa"/>
            <w:vAlign w:val="center"/>
          </w:tcPr>
          <w:p w:rsidR="00E83DF6" w:rsidRPr="00E344DA" w:rsidRDefault="00F916A7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Predstavivosť</w:t>
            </w:r>
          </w:p>
        </w:tc>
        <w:tc>
          <w:tcPr>
            <w:tcW w:w="2329" w:type="dxa"/>
          </w:tcPr>
          <w:p w:rsidR="00E83DF6" w:rsidRDefault="00E344DA">
            <w:r>
              <w:t>c</w:t>
            </w:r>
            <w:r w:rsidR="00F916A7">
              <w:t>harakteristika predstavivosti ako psychického procesu</w:t>
            </w:r>
          </w:p>
          <w:p w:rsidR="00F916A7" w:rsidRDefault="00E344DA">
            <w:r>
              <w:t>p</w:t>
            </w:r>
            <w:r w:rsidR="00F916A7">
              <w:t>redstava</w:t>
            </w:r>
          </w:p>
          <w:p w:rsidR="00F916A7" w:rsidRDefault="00E344DA">
            <w:r>
              <w:t>v</w:t>
            </w:r>
            <w:r w:rsidR="00F916A7">
              <w:t>nem</w:t>
            </w:r>
          </w:p>
          <w:p w:rsidR="00F916A7" w:rsidRDefault="00E344DA">
            <w:r>
              <w:t>d</w:t>
            </w:r>
            <w:r w:rsidR="00F916A7">
              <w:t xml:space="preserve">ruhy predstáv (jedinečné, všeobecné, </w:t>
            </w:r>
          </w:p>
          <w:p w:rsidR="00F916A7" w:rsidRDefault="00E344DA">
            <w:r>
              <w:t>z</w:t>
            </w:r>
            <w:r w:rsidR="00F916A7">
              <w:t>rakové, sluchové, pohybové, bezprostredné spomienky, následné obrazy)</w:t>
            </w:r>
          </w:p>
          <w:p w:rsidR="00F916A7" w:rsidRDefault="00E344DA">
            <w:proofErr w:type="spellStart"/>
            <w:r>
              <w:t>e</w:t>
            </w:r>
            <w:r w:rsidR="00F916A7">
              <w:t>idetické</w:t>
            </w:r>
            <w:proofErr w:type="spellEnd"/>
            <w:r w:rsidR="00F916A7">
              <w:t xml:space="preserve"> obrazy</w:t>
            </w:r>
          </w:p>
          <w:p w:rsidR="00F916A7" w:rsidRDefault="00E344DA">
            <w:proofErr w:type="spellStart"/>
            <w:r>
              <w:t>s</w:t>
            </w:r>
            <w:r w:rsidR="00F916A7">
              <w:t>ynestézie</w:t>
            </w:r>
            <w:proofErr w:type="spellEnd"/>
          </w:p>
          <w:p w:rsidR="00F916A7" w:rsidRDefault="00E344DA">
            <w:r>
              <w:t>s</w:t>
            </w:r>
            <w:r w:rsidR="00F916A7">
              <w:t>pomienky</w:t>
            </w:r>
          </w:p>
          <w:p w:rsidR="00F916A7" w:rsidRDefault="00E344DA">
            <w:r>
              <w:t>t</w:t>
            </w:r>
            <w:r w:rsidR="00F916A7">
              <w:t>ypy predstavivosti</w:t>
            </w:r>
          </w:p>
          <w:p w:rsidR="00F916A7" w:rsidRDefault="00E344DA">
            <w:r>
              <w:t>f</w:t>
            </w:r>
            <w:r w:rsidR="00F916A7">
              <w:t>antázia</w:t>
            </w:r>
          </w:p>
          <w:p w:rsidR="00F916A7" w:rsidRDefault="00E344DA">
            <w:r>
              <w:t>d</w:t>
            </w:r>
            <w:r w:rsidR="00F916A7">
              <w:t>ruhy fantázie (neúmyselná, úmyselná, konštruujúca, rekonštruujúca)</w:t>
            </w:r>
          </w:p>
          <w:p w:rsidR="00F916A7" w:rsidRDefault="00E344DA">
            <w:r>
              <w:t>p</w:t>
            </w:r>
            <w:r w:rsidR="00F916A7">
              <w:t xml:space="preserve">rincípy </w:t>
            </w:r>
            <w:proofErr w:type="spellStart"/>
            <w:r w:rsidR="00F916A7">
              <w:t>fantázijnej</w:t>
            </w:r>
            <w:proofErr w:type="spellEnd"/>
            <w:r w:rsidR="00F916A7">
              <w:t xml:space="preserve"> tvorby</w:t>
            </w:r>
          </w:p>
          <w:p w:rsidR="00F916A7" w:rsidRDefault="00E344DA">
            <w:r>
              <w:t>d</w:t>
            </w:r>
            <w:r w:rsidR="00F916A7">
              <w:t>enné snenie</w:t>
            </w:r>
          </w:p>
        </w:tc>
        <w:tc>
          <w:tcPr>
            <w:tcW w:w="2267" w:type="dxa"/>
          </w:tcPr>
          <w:p w:rsidR="00E83DF6" w:rsidRDefault="00F916A7">
            <w:r>
              <w:t>Nakonečný_1: 136 – 144</w:t>
            </w:r>
          </w:p>
          <w:p w:rsidR="00F916A7" w:rsidRDefault="00F916A7">
            <w:proofErr w:type="spellStart"/>
            <w:r>
              <w:t>Plháková</w:t>
            </w:r>
            <w:proofErr w:type="spellEnd"/>
            <w:r>
              <w:t>: 232 – 234, 245 – 246, 253 – 255</w:t>
            </w:r>
          </w:p>
          <w:p w:rsidR="00F916A7" w:rsidRDefault="00F916A7">
            <w:r>
              <w:t>internet</w:t>
            </w:r>
          </w:p>
        </w:tc>
        <w:tc>
          <w:tcPr>
            <w:tcW w:w="1845" w:type="dxa"/>
          </w:tcPr>
          <w:p w:rsidR="00E83DF6" w:rsidRDefault="00F916A7">
            <w:r>
              <w:t>2</w:t>
            </w:r>
          </w:p>
        </w:tc>
      </w:tr>
      <w:tr w:rsidR="00E83DF6" w:rsidTr="008275BB">
        <w:tc>
          <w:tcPr>
            <w:tcW w:w="2018" w:type="dxa"/>
            <w:vAlign w:val="center"/>
          </w:tcPr>
          <w:p w:rsidR="00E83DF6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t xml:space="preserve">Barbora </w:t>
            </w:r>
            <w:proofErr w:type="spellStart"/>
            <w:r w:rsidRPr="008275BB">
              <w:rPr>
                <w:sz w:val="24"/>
              </w:rPr>
              <w:t>Kundrátová</w:t>
            </w:r>
            <w:proofErr w:type="spellEnd"/>
          </w:p>
        </w:tc>
        <w:tc>
          <w:tcPr>
            <w:tcW w:w="2223" w:type="dxa"/>
            <w:vAlign w:val="center"/>
          </w:tcPr>
          <w:p w:rsidR="00E83DF6" w:rsidRPr="00E344DA" w:rsidRDefault="00F916A7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Inteligencia</w:t>
            </w:r>
          </w:p>
        </w:tc>
        <w:tc>
          <w:tcPr>
            <w:tcW w:w="2329" w:type="dxa"/>
          </w:tcPr>
          <w:p w:rsidR="00E83DF6" w:rsidRDefault="00E344DA">
            <w:r>
              <w:t>d</w:t>
            </w:r>
            <w:r w:rsidR="00506583">
              <w:t>efinícia pojmu</w:t>
            </w:r>
          </w:p>
          <w:p w:rsidR="00506583" w:rsidRDefault="00E344DA">
            <w:r>
              <w:t>i</w:t>
            </w:r>
            <w:r w:rsidR="00506583">
              <w:t>nteligencia ako všeobecná rozumová schopnosť</w:t>
            </w:r>
          </w:p>
          <w:p w:rsidR="00506583" w:rsidRDefault="00E344DA">
            <w:r>
              <w:t>d</w:t>
            </w:r>
            <w:r w:rsidR="00506583">
              <w:t>ruhy inteligencie (abstraktná, mechanická, sociálna)</w:t>
            </w:r>
          </w:p>
          <w:p w:rsidR="00506583" w:rsidRDefault="00E344DA">
            <w:r>
              <w:t>m</w:t>
            </w:r>
            <w:r w:rsidR="00506583">
              <w:t>eranie intelektových výkonov</w:t>
            </w:r>
          </w:p>
          <w:p w:rsidR="00506583" w:rsidRDefault="00E344DA">
            <w:r>
              <w:t>v</w:t>
            </w:r>
            <w:r w:rsidR="00506583">
              <w:t>zorec pre výpočet IQ</w:t>
            </w:r>
          </w:p>
          <w:p w:rsidR="00506583" w:rsidRDefault="00506583">
            <w:proofErr w:type="spellStart"/>
            <w:r>
              <w:t>Gausova</w:t>
            </w:r>
            <w:proofErr w:type="spellEnd"/>
            <w:r>
              <w:t xml:space="preserve"> krivka IQ</w:t>
            </w:r>
          </w:p>
        </w:tc>
        <w:tc>
          <w:tcPr>
            <w:tcW w:w="2267" w:type="dxa"/>
          </w:tcPr>
          <w:p w:rsidR="00E83DF6" w:rsidRDefault="00506583">
            <w:r>
              <w:t>Nakonečný_1: 230 – 235</w:t>
            </w:r>
          </w:p>
          <w:p w:rsidR="00506583" w:rsidRDefault="00506583">
            <w:proofErr w:type="spellStart"/>
            <w:r>
              <w:t>Kern</w:t>
            </w:r>
            <w:proofErr w:type="spellEnd"/>
            <w:r>
              <w:t>: 91 – 95</w:t>
            </w:r>
          </w:p>
          <w:p w:rsidR="00506583" w:rsidRDefault="00506583">
            <w:r>
              <w:t>Blatný: 47 - 56</w:t>
            </w:r>
          </w:p>
        </w:tc>
        <w:tc>
          <w:tcPr>
            <w:tcW w:w="1845" w:type="dxa"/>
          </w:tcPr>
          <w:p w:rsidR="00E83DF6" w:rsidRDefault="00506583">
            <w:r>
              <w:t>1</w:t>
            </w:r>
          </w:p>
        </w:tc>
      </w:tr>
      <w:tr w:rsidR="00E83DF6" w:rsidTr="008275BB">
        <w:tc>
          <w:tcPr>
            <w:tcW w:w="2018" w:type="dxa"/>
            <w:vAlign w:val="center"/>
          </w:tcPr>
          <w:p w:rsidR="00E83DF6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t xml:space="preserve">Nina </w:t>
            </w:r>
            <w:proofErr w:type="spellStart"/>
            <w:r w:rsidRPr="008275BB">
              <w:rPr>
                <w:sz w:val="24"/>
              </w:rPr>
              <w:t>Kušnírová</w:t>
            </w:r>
            <w:proofErr w:type="spellEnd"/>
          </w:p>
          <w:p w:rsidR="008275BB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t>Diana Petrová</w:t>
            </w:r>
          </w:p>
        </w:tc>
        <w:tc>
          <w:tcPr>
            <w:tcW w:w="2223" w:type="dxa"/>
            <w:vAlign w:val="center"/>
          </w:tcPr>
          <w:p w:rsidR="00E83DF6" w:rsidRPr="00E344DA" w:rsidRDefault="00506583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Motivácia a potreby</w:t>
            </w:r>
          </w:p>
        </w:tc>
        <w:tc>
          <w:tcPr>
            <w:tcW w:w="2329" w:type="dxa"/>
          </w:tcPr>
          <w:p w:rsidR="00E83DF6" w:rsidRDefault="00E344DA">
            <w:r>
              <w:t>m</w:t>
            </w:r>
            <w:r w:rsidR="00506583">
              <w:t>otív</w:t>
            </w:r>
          </w:p>
          <w:p w:rsidR="00506583" w:rsidRDefault="00E344DA">
            <w:r>
              <w:t>m</w:t>
            </w:r>
            <w:r w:rsidR="00506583">
              <w:t>odely motivácie (model nedostatku a model vybitia)</w:t>
            </w:r>
          </w:p>
          <w:p w:rsidR="00506583" w:rsidRDefault="00E344DA">
            <w:r>
              <w:t>s</w:t>
            </w:r>
            <w:r w:rsidR="00506583">
              <w:t>ebazáchovné motívy</w:t>
            </w:r>
          </w:p>
          <w:p w:rsidR="00506583" w:rsidRDefault="00E344DA">
            <w:r>
              <w:t>s</w:t>
            </w:r>
            <w:r w:rsidR="00506583">
              <w:t>timulačné motívy</w:t>
            </w:r>
          </w:p>
          <w:p w:rsidR="00506583" w:rsidRDefault="00E344DA">
            <w:r>
              <w:t>s</w:t>
            </w:r>
            <w:r w:rsidR="00506583">
              <w:t>enzorická deprivácia</w:t>
            </w:r>
          </w:p>
          <w:p w:rsidR="00506583" w:rsidRDefault="00E344DA">
            <w:r>
              <w:t>s</w:t>
            </w:r>
            <w:r w:rsidR="00506583">
              <w:t>ociálne motívy</w:t>
            </w:r>
          </w:p>
          <w:p w:rsidR="00506583" w:rsidRDefault="00E344DA">
            <w:r>
              <w:t>t</w:t>
            </w:r>
            <w:r w:rsidR="00506583">
              <w:t>eória pudov</w:t>
            </w:r>
          </w:p>
          <w:p w:rsidR="00506583" w:rsidRDefault="00506583">
            <w:proofErr w:type="spellStart"/>
            <w:r>
              <w:t>Murrayho</w:t>
            </w:r>
            <w:proofErr w:type="spellEnd"/>
            <w:r>
              <w:t xml:space="preserve"> teória potrieb</w:t>
            </w:r>
          </w:p>
          <w:p w:rsidR="00506583" w:rsidRDefault="00506583">
            <w:proofErr w:type="spellStart"/>
            <w:r>
              <w:t>Maslowova</w:t>
            </w:r>
            <w:proofErr w:type="spellEnd"/>
            <w:r>
              <w:t xml:space="preserve"> teória potrieb</w:t>
            </w:r>
          </w:p>
          <w:p w:rsidR="00506583" w:rsidRDefault="00E344DA">
            <w:r>
              <w:t>t</w:t>
            </w:r>
            <w:r w:rsidR="00506583">
              <w:t>ypy potrieb</w:t>
            </w:r>
          </w:p>
          <w:p w:rsidR="00506583" w:rsidRDefault="00E344DA">
            <w:proofErr w:type="spellStart"/>
            <w:r>
              <w:t>h</w:t>
            </w:r>
            <w:r w:rsidR="00506583">
              <w:t>omeostáza</w:t>
            </w:r>
            <w:proofErr w:type="spellEnd"/>
          </w:p>
        </w:tc>
        <w:tc>
          <w:tcPr>
            <w:tcW w:w="2267" w:type="dxa"/>
          </w:tcPr>
          <w:p w:rsidR="00E83DF6" w:rsidRDefault="00506583">
            <w:r>
              <w:t>Nakonečný_1: 181 – 184</w:t>
            </w:r>
          </w:p>
          <w:p w:rsidR="00506583" w:rsidRDefault="00506583">
            <w:proofErr w:type="spellStart"/>
            <w:r>
              <w:t>Nakonečný_ENC</w:t>
            </w:r>
            <w:proofErr w:type="spellEnd"/>
          </w:p>
          <w:p w:rsidR="00506583" w:rsidRDefault="00506583">
            <w:proofErr w:type="spellStart"/>
            <w:r>
              <w:t>Plháková</w:t>
            </w:r>
            <w:proofErr w:type="spellEnd"/>
            <w:r>
              <w:t>: 319 – 322, 348 – 349, 357 – 371</w:t>
            </w:r>
          </w:p>
          <w:p w:rsidR="00506583" w:rsidRDefault="00506583">
            <w:proofErr w:type="spellStart"/>
            <w:r>
              <w:t>Kern</w:t>
            </w:r>
            <w:proofErr w:type="spellEnd"/>
            <w:r>
              <w:t>: 53 - 58</w:t>
            </w:r>
          </w:p>
          <w:p w:rsidR="00506583" w:rsidRDefault="00506583"/>
        </w:tc>
        <w:tc>
          <w:tcPr>
            <w:tcW w:w="1845" w:type="dxa"/>
          </w:tcPr>
          <w:p w:rsidR="00E83DF6" w:rsidRDefault="00506583">
            <w:r>
              <w:t>4</w:t>
            </w:r>
          </w:p>
        </w:tc>
      </w:tr>
    </w:tbl>
    <w:p w:rsidR="00E344DA" w:rsidRDefault="00E344DA"/>
    <w:p w:rsidR="00E344DA" w:rsidRDefault="00E344DA"/>
    <w:p w:rsidR="00E344DA" w:rsidRDefault="00E344DA"/>
    <w:tbl>
      <w:tblPr>
        <w:tblStyle w:val="Mriekatabuky"/>
        <w:tblW w:w="0" w:type="auto"/>
        <w:tblLook w:val="04A0"/>
      </w:tblPr>
      <w:tblGrid>
        <w:gridCol w:w="2018"/>
        <w:gridCol w:w="2223"/>
        <w:gridCol w:w="2329"/>
        <w:gridCol w:w="2267"/>
        <w:gridCol w:w="1845"/>
      </w:tblGrid>
      <w:tr w:rsidR="00E83DF6" w:rsidTr="008275BB">
        <w:tc>
          <w:tcPr>
            <w:tcW w:w="2018" w:type="dxa"/>
            <w:vAlign w:val="center"/>
          </w:tcPr>
          <w:p w:rsidR="00E83DF6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lastRenderedPageBreak/>
              <w:t xml:space="preserve">Pavol </w:t>
            </w:r>
            <w:proofErr w:type="spellStart"/>
            <w:r w:rsidRPr="008275BB">
              <w:rPr>
                <w:sz w:val="24"/>
              </w:rPr>
              <w:t>Pľuta</w:t>
            </w:r>
            <w:proofErr w:type="spellEnd"/>
          </w:p>
        </w:tc>
        <w:tc>
          <w:tcPr>
            <w:tcW w:w="2223" w:type="dxa"/>
            <w:vAlign w:val="center"/>
          </w:tcPr>
          <w:p w:rsidR="00E83DF6" w:rsidRPr="00E344DA" w:rsidRDefault="00506583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Emócie</w:t>
            </w:r>
          </w:p>
        </w:tc>
        <w:tc>
          <w:tcPr>
            <w:tcW w:w="2329" w:type="dxa"/>
          </w:tcPr>
          <w:p w:rsidR="00E83DF6" w:rsidRDefault="00E344DA">
            <w:r>
              <w:t>e</w:t>
            </w:r>
            <w:r w:rsidR="00506583">
              <w:t>mócia</w:t>
            </w:r>
          </w:p>
          <w:p w:rsidR="00506583" w:rsidRDefault="00E344DA">
            <w:r>
              <w:t>z</w:t>
            </w:r>
            <w:r w:rsidR="00506583">
              <w:t>ložky emócií</w:t>
            </w:r>
          </w:p>
          <w:p w:rsidR="00506583" w:rsidRDefault="00E344DA">
            <w:r>
              <w:t>i</w:t>
            </w:r>
            <w:r w:rsidR="00506583">
              <w:t>ntenzita a diferencia emócií</w:t>
            </w:r>
          </w:p>
          <w:p w:rsidR="00506583" w:rsidRDefault="00E344DA">
            <w:r>
              <w:t>v</w:t>
            </w:r>
            <w:r w:rsidR="00506583">
              <w:t>yjadrovanie emócií</w:t>
            </w:r>
          </w:p>
          <w:p w:rsidR="00506583" w:rsidRDefault="00E344DA">
            <w:r>
              <w:t>c</w:t>
            </w:r>
            <w:r w:rsidR="00506583">
              <w:t>ity</w:t>
            </w:r>
          </w:p>
          <w:p w:rsidR="00506583" w:rsidRDefault="00E344DA">
            <w:r>
              <w:t>i</w:t>
            </w:r>
            <w:r w:rsidR="00506583">
              <w:t>ntenzita citov</w:t>
            </w:r>
          </w:p>
          <w:p w:rsidR="00506583" w:rsidRDefault="00E344DA">
            <w:r>
              <w:t>p</w:t>
            </w:r>
            <w:r w:rsidR="00506583">
              <w:t>olarita citov</w:t>
            </w:r>
          </w:p>
          <w:p w:rsidR="00506583" w:rsidRDefault="00E344DA">
            <w:r>
              <w:t>t</w:t>
            </w:r>
            <w:r w:rsidR="00506583">
              <w:t>rvanie citov</w:t>
            </w:r>
          </w:p>
          <w:p w:rsidR="00506583" w:rsidRDefault="00E344DA">
            <w:r>
              <w:t>f</w:t>
            </w:r>
            <w:r w:rsidR="00506583">
              <w:t>unkcia emócií</w:t>
            </w:r>
          </w:p>
        </w:tc>
        <w:tc>
          <w:tcPr>
            <w:tcW w:w="2267" w:type="dxa"/>
          </w:tcPr>
          <w:p w:rsidR="00506583" w:rsidRDefault="00506583">
            <w:r>
              <w:t>Nakonečný_1: 163 – 176</w:t>
            </w:r>
          </w:p>
          <w:p w:rsidR="00506583" w:rsidRDefault="00506583">
            <w:proofErr w:type="spellStart"/>
            <w:r>
              <w:t>Plháková</w:t>
            </w:r>
            <w:proofErr w:type="spellEnd"/>
            <w:r>
              <w:t>: 386 – 390, 395, 399 – 405</w:t>
            </w:r>
          </w:p>
          <w:p w:rsidR="00506583" w:rsidRDefault="00506583">
            <w:proofErr w:type="spellStart"/>
            <w:r>
              <w:t>Atkinson</w:t>
            </w:r>
            <w:proofErr w:type="spellEnd"/>
            <w:r>
              <w:t xml:space="preserve">: </w:t>
            </w:r>
            <w:r w:rsidR="00AB44E5">
              <w:t>389, 395 – 396, 400 - 401</w:t>
            </w:r>
          </w:p>
        </w:tc>
        <w:tc>
          <w:tcPr>
            <w:tcW w:w="1845" w:type="dxa"/>
          </w:tcPr>
          <w:p w:rsidR="00E83DF6" w:rsidRDefault="00AB44E5">
            <w:r>
              <w:t>1</w:t>
            </w:r>
          </w:p>
        </w:tc>
      </w:tr>
      <w:tr w:rsidR="00E83DF6" w:rsidTr="008275BB">
        <w:tc>
          <w:tcPr>
            <w:tcW w:w="2018" w:type="dxa"/>
            <w:vAlign w:val="center"/>
          </w:tcPr>
          <w:p w:rsidR="00E83DF6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t xml:space="preserve">Dajana </w:t>
            </w:r>
            <w:proofErr w:type="spellStart"/>
            <w:r w:rsidRPr="008275BB">
              <w:rPr>
                <w:sz w:val="24"/>
              </w:rPr>
              <w:t>Brajová</w:t>
            </w:r>
            <w:proofErr w:type="spellEnd"/>
          </w:p>
          <w:p w:rsidR="008275BB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t>Daniela Uličná</w:t>
            </w:r>
          </w:p>
        </w:tc>
        <w:tc>
          <w:tcPr>
            <w:tcW w:w="2223" w:type="dxa"/>
            <w:vAlign w:val="center"/>
          </w:tcPr>
          <w:p w:rsidR="00E83DF6" w:rsidRPr="00E344DA" w:rsidRDefault="00506583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Stres a agresivita</w:t>
            </w:r>
          </w:p>
        </w:tc>
        <w:tc>
          <w:tcPr>
            <w:tcW w:w="2329" w:type="dxa"/>
          </w:tcPr>
          <w:p w:rsidR="00E83DF6" w:rsidRDefault="00E344DA">
            <w:r>
              <w:t>d</w:t>
            </w:r>
            <w:r w:rsidR="00506583">
              <w:t>efinícia</w:t>
            </w:r>
          </w:p>
          <w:p w:rsidR="00506583" w:rsidRDefault="00E344DA">
            <w:r>
              <w:t>š</w:t>
            </w:r>
            <w:r w:rsidR="00506583">
              <w:t>tádiá stresu</w:t>
            </w:r>
          </w:p>
          <w:p w:rsidR="00506583" w:rsidRDefault="00E344DA">
            <w:r>
              <w:t>s</w:t>
            </w:r>
            <w:r w:rsidR="00506583">
              <w:t xml:space="preserve">ymptómy </w:t>
            </w:r>
          </w:p>
          <w:p w:rsidR="00506583" w:rsidRDefault="00E344DA">
            <w:r>
              <w:t>p</w:t>
            </w:r>
            <w:r w:rsidR="00506583">
              <w:t>revencia</w:t>
            </w:r>
          </w:p>
          <w:p w:rsidR="00506583" w:rsidRDefault="00E344DA">
            <w:proofErr w:type="spellStart"/>
            <w:r>
              <w:t>s</w:t>
            </w:r>
            <w:r w:rsidR="00506583">
              <w:t>tresory</w:t>
            </w:r>
            <w:proofErr w:type="spellEnd"/>
          </w:p>
          <w:p w:rsidR="00506583" w:rsidRDefault="00E344DA">
            <w:r>
              <w:t>a</w:t>
            </w:r>
            <w:r w:rsidR="00506583">
              <w:t>gresivita</w:t>
            </w:r>
          </w:p>
          <w:p w:rsidR="00506583" w:rsidRDefault="00E344DA">
            <w:r>
              <w:t>a</w:t>
            </w:r>
            <w:r w:rsidR="00506583">
              <w:t>gresia</w:t>
            </w:r>
          </w:p>
          <w:p w:rsidR="00506583" w:rsidRDefault="00E344DA">
            <w:r>
              <w:t>d</w:t>
            </w:r>
            <w:r w:rsidR="00506583">
              <w:t>ruhy agresie</w:t>
            </w:r>
          </w:p>
          <w:p w:rsidR="00506583" w:rsidRDefault="00506583"/>
        </w:tc>
        <w:tc>
          <w:tcPr>
            <w:tcW w:w="2267" w:type="dxa"/>
          </w:tcPr>
          <w:p w:rsidR="00506583" w:rsidRDefault="00506583" w:rsidP="00506583">
            <w:r>
              <w:t>Nakonečný_1: 256 – 264</w:t>
            </w:r>
          </w:p>
          <w:p w:rsidR="00506583" w:rsidRDefault="00506583" w:rsidP="00506583">
            <w:proofErr w:type="spellStart"/>
            <w:r>
              <w:t>Atkinson</w:t>
            </w:r>
            <w:proofErr w:type="spellEnd"/>
            <w:r>
              <w:t>: 485 – 524</w:t>
            </w:r>
          </w:p>
          <w:p w:rsidR="00E83DF6" w:rsidRDefault="00506583" w:rsidP="00506583">
            <w:proofErr w:type="spellStart"/>
            <w:r>
              <w:t>Hayesová</w:t>
            </w:r>
            <w:proofErr w:type="spellEnd"/>
            <w:r>
              <w:t>: 116 – 121</w:t>
            </w:r>
          </w:p>
        </w:tc>
        <w:tc>
          <w:tcPr>
            <w:tcW w:w="1845" w:type="dxa"/>
          </w:tcPr>
          <w:p w:rsidR="00E83DF6" w:rsidRDefault="00AB44E5">
            <w:r>
              <w:t>2</w:t>
            </w:r>
          </w:p>
        </w:tc>
      </w:tr>
      <w:tr w:rsidR="00E83DF6" w:rsidTr="008275BB">
        <w:tc>
          <w:tcPr>
            <w:tcW w:w="2018" w:type="dxa"/>
            <w:vAlign w:val="center"/>
          </w:tcPr>
          <w:p w:rsidR="00E83DF6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t xml:space="preserve">Jakub </w:t>
            </w:r>
            <w:proofErr w:type="spellStart"/>
            <w:r w:rsidRPr="008275BB">
              <w:rPr>
                <w:sz w:val="24"/>
              </w:rPr>
              <w:t>Bizub</w:t>
            </w:r>
            <w:proofErr w:type="spellEnd"/>
          </w:p>
          <w:p w:rsidR="008275BB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t xml:space="preserve">Barbora </w:t>
            </w:r>
            <w:proofErr w:type="spellStart"/>
            <w:r w:rsidRPr="008275BB">
              <w:rPr>
                <w:sz w:val="24"/>
              </w:rPr>
              <w:t>Grigerová</w:t>
            </w:r>
            <w:proofErr w:type="spellEnd"/>
          </w:p>
        </w:tc>
        <w:tc>
          <w:tcPr>
            <w:tcW w:w="2223" w:type="dxa"/>
            <w:vAlign w:val="center"/>
          </w:tcPr>
          <w:p w:rsidR="00E83DF6" w:rsidRPr="00E344DA" w:rsidRDefault="00AB44E5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Psychológia osobnosti</w:t>
            </w:r>
          </w:p>
        </w:tc>
        <w:tc>
          <w:tcPr>
            <w:tcW w:w="2329" w:type="dxa"/>
          </w:tcPr>
          <w:p w:rsidR="00E83DF6" w:rsidRDefault="00E344DA">
            <w:r>
              <w:t>d</w:t>
            </w:r>
            <w:r w:rsidR="00AB44E5">
              <w:t>efinícia</w:t>
            </w:r>
          </w:p>
          <w:p w:rsidR="00AB44E5" w:rsidRDefault="00E344DA">
            <w:r>
              <w:t>g</w:t>
            </w:r>
            <w:r w:rsidR="00AB44E5">
              <w:t>enéza osobnosti</w:t>
            </w:r>
          </w:p>
          <w:p w:rsidR="00AB44E5" w:rsidRDefault="00E344DA">
            <w:r>
              <w:t>v</w:t>
            </w:r>
            <w:r w:rsidR="00AB44E5">
              <w:t>lastnosti osobnosti</w:t>
            </w:r>
          </w:p>
          <w:p w:rsidR="00AB44E5" w:rsidRDefault="00E344DA">
            <w:r>
              <w:t>t</w:t>
            </w:r>
            <w:r w:rsidR="00AB44E5">
              <w:t>eórie osobnosti</w:t>
            </w:r>
          </w:p>
          <w:p w:rsidR="00AB44E5" w:rsidRDefault="00E344DA">
            <w:r>
              <w:t>t</w:t>
            </w:r>
            <w:r w:rsidR="00AB44E5">
              <w:t>emperament</w:t>
            </w:r>
          </w:p>
          <w:p w:rsidR="00AB44E5" w:rsidRDefault="00E344DA">
            <w:r>
              <w:t>t</w:t>
            </w:r>
            <w:r w:rsidR="00AB44E5">
              <w:t>ypy osobnosti</w:t>
            </w:r>
          </w:p>
          <w:p w:rsidR="00AB44E5" w:rsidRDefault="00E344DA">
            <w:r>
              <w:t>e</w:t>
            </w:r>
            <w:r w:rsidR="00AB44E5">
              <w:t>xtrovert</w:t>
            </w:r>
          </w:p>
          <w:p w:rsidR="00AB44E5" w:rsidRDefault="00E344DA">
            <w:r>
              <w:t>i</w:t>
            </w:r>
            <w:r w:rsidR="00AB44E5">
              <w:t>ntrovert</w:t>
            </w:r>
          </w:p>
          <w:p w:rsidR="00AB44E5" w:rsidRDefault="00E344DA">
            <w:r>
              <w:t>a</w:t>
            </w:r>
            <w:r w:rsidR="00AB44E5">
              <w:t>stenik</w:t>
            </w:r>
          </w:p>
          <w:p w:rsidR="00AB44E5" w:rsidRDefault="00E344DA">
            <w:proofErr w:type="spellStart"/>
            <w:r>
              <w:t>p</w:t>
            </w:r>
            <w:r w:rsidR="00AB44E5">
              <w:t>yknik</w:t>
            </w:r>
            <w:proofErr w:type="spellEnd"/>
          </w:p>
          <w:p w:rsidR="00AB44E5" w:rsidRDefault="00E344DA">
            <w:proofErr w:type="spellStart"/>
            <w:r>
              <w:t>a</w:t>
            </w:r>
            <w:r w:rsidR="00AB44E5">
              <w:t>tletik</w:t>
            </w:r>
            <w:proofErr w:type="spellEnd"/>
          </w:p>
          <w:p w:rsidR="00AB44E5" w:rsidRDefault="00E344DA">
            <w:proofErr w:type="spellStart"/>
            <w:r>
              <w:t>c</w:t>
            </w:r>
            <w:r w:rsidR="00AB44E5">
              <w:t>yklothynik</w:t>
            </w:r>
            <w:proofErr w:type="spellEnd"/>
          </w:p>
          <w:p w:rsidR="00AB44E5" w:rsidRDefault="00E344DA">
            <w:proofErr w:type="spellStart"/>
            <w:r>
              <w:t>s</w:t>
            </w:r>
            <w:r w:rsidR="00AB44E5">
              <w:t>chizoik</w:t>
            </w:r>
            <w:proofErr w:type="spellEnd"/>
          </w:p>
          <w:p w:rsidR="00AB44E5" w:rsidRDefault="00AB44E5">
            <w:proofErr w:type="spellStart"/>
            <w:r>
              <w:t>Eysenckova</w:t>
            </w:r>
            <w:proofErr w:type="spellEnd"/>
            <w:r>
              <w:t xml:space="preserve"> typológia</w:t>
            </w:r>
          </w:p>
          <w:p w:rsidR="00AB44E5" w:rsidRDefault="00AB44E5">
            <w:proofErr w:type="spellStart"/>
            <w:r>
              <w:t>Galenova</w:t>
            </w:r>
            <w:proofErr w:type="spellEnd"/>
            <w:r>
              <w:t xml:space="preserve"> typológia</w:t>
            </w:r>
          </w:p>
          <w:p w:rsidR="00AB44E5" w:rsidRDefault="00E344DA">
            <w:r>
              <w:t>t</w:t>
            </w:r>
            <w:r w:rsidR="00AB44E5">
              <w:t xml:space="preserve">ypológia C. G. </w:t>
            </w:r>
            <w:proofErr w:type="spellStart"/>
            <w:r w:rsidR="00AB44E5">
              <w:t>Junga</w:t>
            </w:r>
            <w:proofErr w:type="spellEnd"/>
          </w:p>
          <w:p w:rsidR="00AB44E5" w:rsidRDefault="00AB44E5"/>
        </w:tc>
        <w:tc>
          <w:tcPr>
            <w:tcW w:w="2267" w:type="dxa"/>
          </w:tcPr>
          <w:p w:rsidR="00E83DF6" w:rsidRDefault="00AB44E5">
            <w:r>
              <w:t>Nakonečný_2: 7 – 37, 79 – 93, 135 – 143, 167 – 169</w:t>
            </w:r>
          </w:p>
          <w:p w:rsidR="00AB44E5" w:rsidRDefault="00AB44E5">
            <w:proofErr w:type="spellStart"/>
            <w:r>
              <w:t>Nakonečný_ENC</w:t>
            </w:r>
            <w:proofErr w:type="spellEnd"/>
          </w:p>
          <w:p w:rsidR="00AB44E5" w:rsidRDefault="00AB44E5">
            <w:r>
              <w:t>internet</w:t>
            </w:r>
          </w:p>
        </w:tc>
        <w:tc>
          <w:tcPr>
            <w:tcW w:w="1845" w:type="dxa"/>
          </w:tcPr>
          <w:p w:rsidR="00E83DF6" w:rsidRDefault="00AB44E5">
            <w:r>
              <w:t>3</w:t>
            </w:r>
          </w:p>
        </w:tc>
      </w:tr>
      <w:tr w:rsidR="00E83DF6" w:rsidTr="008275BB">
        <w:tc>
          <w:tcPr>
            <w:tcW w:w="2018" w:type="dxa"/>
            <w:vAlign w:val="center"/>
          </w:tcPr>
          <w:p w:rsidR="00E83DF6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t xml:space="preserve">Maroš </w:t>
            </w:r>
            <w:proofErr w:type="spellStart"/>
            <w:r w:rsidRPr="008275BB">
              <w:rPr>
                <w:sz w:val="24"/>
              </w:rPr>
              <w:t>Kačmár</w:t>
            </w:r>
            <w:proofErr w:type="spellEnd"/>
          </w:p>
          <w:p w:rsidR="008275BB" w:rsidRPr="008275BB" w:rsidRDefault="008275BB" w:rsidP="008275BB">
            <w:pPr>
              <w:rPr>
                <w:sz w:val="24"/>
              </w:rPr>
            </w:pPr>
            <w:proofErr w:type="spellStart"/>
            <w:r w:rsidRPr="008275BB">
              <w:rPr>
                <w:sz w:val="24"/>
              </w:rPr>
              <w:t>Wanda</w:t>
            </w:r>
            <w:proofErr w:type="spellEnd"/>
            <w:r w:rsidRPr="008275BB">
              <w:rPr>
                <w:sz w:val="24"/>
              </w:rPr>
              <w:t xml:space="preserve"> </w:t>
            </w:r>
            <w:proofErr w:type="spellStart"/>
            <w:r w:rsidRPr="008275BB">
              <w:rPr>
                <w:sz w:val="24"/>
              </w:rPr>
              <w:t>Klimková</w:t>
            </w:r>
            <w:proofErr w:type="spellEnd"/>
          </w:p>
        </w:tc>
        <w:tc>
          <w:tcPr>
            <w:tcW w:w="2223" w:type="dxa"/>
            <w:vAlign w:val="center"/>
          </w:tcPr>
          <w:p w:rsidR="00E83DF6" w:rsidRPr="00E344DA" w:rsidRDefault="00AB44E5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Poruchy osobnosti</w:t>
            </w:r>
          </w:p>
        </w:tc>
        <w:tc>
          <w:tcPr>
            <w:tcW w:w="2329" w:type="dxa"/>
          </w:tcPr>
          <w:p w:rsidR="00E83DF6" w:rsidRDefault="00E344DA">
            <w:r>
              <w:t>r</w:t>
            </w:r>
            <w:r w:rsidR="00AB44E5">
              <w:t>ysy charakteristické pre normálnu osobnosť</w:t>
            </w:r>
          </w:p>
          <w:p w:rsidR="00AB44E5" w:rsidRDefault="00E344DA">
            <w:r>
              <w:t>s</w:t>
            </w:r>
            <w:r w:rsidR="00AB44E5">
              <w:t>chizofrénia</w:t>
            </w:r>
          </w:p>
          <w:p w:rsidR="00AB44E5" w:rsidRDefault="00E344DA">
            <w:r>
              <w:t>n</w:t>
            </w:r>
            <w:r w:rsidR="00AB44E5">
              <w:t>euróza</w:t>
            </w:r>
          </w:p>
          <w:p w:rsidR="00AB44E5" w:rsidRDefault="00E344DA">
            <w:r>
              <w:t>f</w:t>
            </w:r>
            <w:r w:rsidR="00AB44E5">
              <w:t>óbia</w:t>
            </w:r>
          </w:p>
          <w:p w:rsidR="00AB44E5" w:rsidRDefault="00E344DA">
            <w:r>
              <w:t>h</w:t>
            </w:r>
            <w:r w:rsidR="00AB44E5">
              <w:t>ystéria</w:t>
            </w:r>
          </w:p>
          <w:p w:rsidR="00AB44E5" w:rsidRDefault="00E344DA">
            <w:r>
              <w:t>d</w:t>
            </w:r>
            <w:r w:rsidR="00AB44E5">
              <w:t>epresia</w:t>
            </w:r>
          </w:p>
          <w:p w:rsidR="00AB44E5" w:rsidRDefault="00E344DA">
            <w:r>
              <w:t>p</w:t>
            </w:r>
            <w:r w:rsidR="00AB44E5">
              <w:t>aranoja</w:t>
            </w:r>
          </w:p>
          <w:p w:rsidR="00AB44E5" w:rsidRDefault="00E344DA">
            <w:proofErr w:type="spellStart"/>
            <w:r>
              <w:t>a</w:t>
            </w:r>
            <w:r w:rsidR="00AB44E5">
              <w:t>búzus</w:t>
            </w:r>
            <w:proofErr w:type="spellEnd"/>
          </w:p>
        </w:tc>
        <w:tc>
          <w:tcPr>
            <w:tcW w:w="2267" w:type="dxa"/>
          </w:tcPr>
          <w:p w:rsidR="00E83DF6" w:rsidRDefault="00AB44E5">
            <w:proofErr w:type="spellStart"/>
            <w:r>
              <w:t>Atkinson</w:t>
            </w:r>
            <w:proofErr w:type="spellEnd"/>
            <w:r>
              <w:t>: 524 – 577</w:t>
            </w:r>
          </w:p>
          <w:p w:rsidR="00AB44E5" w:rsidRDefault="00AB44E5">
            <w:r>
              <w:t>internet</w:t>
            </w:r>
          </w:p>
        </w:tc>
        <w:tc>
          <w:tcPr>
            <w:tcW w:w="1845" w:type="dxa"/>
          </w:tcPr>
          <w:p w:rsidR="00E83DF6" w:rsidRDefault="00AB44E5">
            <w:r>
              <w:t>2</w:t>
            </w:r>
          </w:p>
        </w:tc>
      </w:tr>
      <w:tr w:rsidR="00AB44E5" w:rsidTr="008275BB">
        <w:tc>
          <w:tcPr>
            <w:tcW w:w="2018" w:type="dxa"/>
            <w:vAlign w:val="center"/>
          </w:tcPr>
          <w:p w:rsidR="00AB44E5" w:rsidRPr="008275BB" w:rsidRDefault="008275BB" w:rsidP="008275BB">
            <w:pPr>
              <w:rPr>
                <w:sz w:val="24"/>
              </w:rPr>
            </w:pPr>
            <w:proofErr w:type="spellStart"/>
            <w:r w:rsidRPr="008275BB">
              <w:rPr>
                <w:sz w:val="24"/>
              </w:rPr>
              <w:t>Daša</w:t>
            </w:r>
            <w:proofErr w:type="spellEnd"/>
            <w:r w:rsidRPr="008275BB">
              <w:rPr>
                <w:sz w:val="24"/>
              </w:rPr>
              <w:t xml:space="preserve"> </w:t>
            </w:r>
            <w:proofErr w:type="spellStart"/>
            <w:r w:rsidRPr="008275BB">
              <w:rPr>
                <w:sz w:val="24"/>
              </w:rPr>
              <w:t>Kovářová</w:t>
            </w:r>
            <w:proofErr w:type="spellEnd"/>
          </w:p>
        </w:tc>
        <w:tc>
          <w:tcPr>
            <w:tcW w:w="2223" w:type="dxa"/>
            <w:vAlign w:val="center"/>
          </w:tcPr>
          <w:p w:rsidR="00AB44E5" w:rsidRPr="00E344DA" w:rsidRDefault="00AB44E5" w:rsidP="00E344DA">
            <w:pPr>
              <w:jc w:val="center"/>
              <w:rPr>
                <w:b/>
                <w:sz w:val="24"/>
              </w:rPr>
            </w:pPr>
            <w:proofErr w:type="spellStart"/>
            <w:r w:rsidRPr="00E344DA">
              <w:rPr>
                <w:b/>
                <w:sz w:val="24"/>
              </w:rPr>
              <w:t>Psychodiagnostika</w:t>
            </w:r>
            <w:proofErr w:type="spellEnd"/>
          </w:p>
        </w:tc>
        <w:tc>
          <w:tcPr>
            <w:tcW w:w="2329" w:type="dxa"/>
          </w:tcPr>
          <w:p w:rsidR="00AB44E5" w:rsidRDefault="00E344DA">
            <w:r>
              <w:t>ú</w:t>
            </w:r>
            <w:r w:rsidR="00AB44E5">
              <w:t xml:space="preserve">lohy </w:t>
            </w:r>
            <w:proofErr w:type="spellStart"/>
            <w:r w:rsidR="00AB44E5">
              <w:t>psychodiagnostiky</w:t>
            </w:r>
            <w:proofErr w:type="spellEnd"/>
          </w:p>
          <w:p w:rsidR="00AB44E5" w:rsidRDefault="00E344DA">
            <w:proofErr w:type="spellStart"/>
            <w:r>
              <w:t>p</w:t>
            </w:r>
            <w:r w:rsidR="00AB44E5">
              <w:t>sychodiagnostické</w:t>
            </w:r>
            <w:proofErr w:type="spellEnd"/>
            <w:r w:rsidR="00AB44E5">
              <w:t xml:space="preserve"> testy</w:t>
            </w:r>
          </w:p>
          <w:p w:rsidR="00AB44E5" w:rsidRDefault="00E344DA">
            <w:proofErr w:type="spellStart"/>
            <w:r>
              <w:t>r</w:t>
            </w:r>
            <w:r w:rsidR="00AB44E5">
              <w:t>orschachov</w:t>
            </w:r>
            <w:proofErr w:type="spellEnd"/>
            <w:r w:rsidR="00AB44E5">
              <w:t xml:space="preserve"> test</w:t>
            </w:r>
          </w:p>
          <w:p w:rsidR="00AB44E5" w:rsidRDefault="00E344DA">
            <w:r>
              <w:t>t</w:t>
            </w:r>
            <w:r w:rsidR="00AB44E5">
              <w:t xml:space="preserve">ematický </w:t>
            </w:r>
            <w:proofErr w:type="spellStart"/>
            <w:r w:rsidR="00AB44E5">
              <w:t>apercepčný</w:t>
            </w:r>
            <w:proofErr w:type="spellEnd"/>
            <w:r w:rsidR="00AB44E5">
              <w:t xml:space="preserve"> test </w:t>
            </w:r>
          </w:p>
          <w:p w:rsidR="00AB44E5" w:rsidRDefault="00E344DA">
            <w:proofErr w:type="spellStart"/>
            <w:r>
              <w:t>s</w:t>
            </w:r>
            <w:r w:rsidR="00AB44E5">
              <w:t>cénotest</w:t>
            </w:r>
            <w:proofErr w:type="spellEnd"/>
          </w:p>
          <w:p w:rsidR="00AB44E5" w:rsidRDefault="00E344DA">
            <w:r>
              <w:t>t</w:t>
            </w:r>
            <w:r w:rsidR="00AB44E5">
              <w:t>est „Čierna nôžka“</w:t>
            </w:r>
          </w:p>
          <w:p w:rsidR="00AB44E5" w:rsidRDefault="00E344DA" w:rsidP="00E344DA">
            <w:r>
              <w:t>o</w:t>
            </w:r>
            <w:r w:rsidR="00AB44E5">
              <w:t xml:space="preserve">brazový </w:t>
            </w:r>
            <w:proofErr w:type="spellStart"/>
            <w:r w:rsidR="00AB44E5">
              <w:t>frustračný</w:t>
            </w:r>
            <w:proofErr w:type="spellEnd"/>
            <w:r w:rsidR="00AB44E5">
              <w:t xml:space="preserve"> test</w:t>
            </w:r>
            <w:r>
              <w:t>, interview</w:t>
            </w:r>
          </w:p>
        </w:tc>
        <w:tc>
          <w:tcPr>
            <w:tcW w:w="2267" w:type="dxa"/>
          </w:tcPr>
          <w:p w:rsidR="00AB44E5" w:rsidRDefault="00AB44E5">
            <w:proofErr w:type="spellStart"/>
            <w:r>
              <w:t>Kern</w:t>
            </w:r>
            <w:proofErr w:type="spellEnd"/>
            <w:r>
              <w:t>: 215 -222</w:t>
            </w:r>
          </w:p>
          <w:p w:rsidR="00AB44E5" w:rsidRDefault="00AB44E5">
            <w:r>
              <w:t>Internet</w:t>
            </w:r>
          </w:p>
        </w:tc>
        <w:tc>
          <w:tcPr>
            <w:tcW w:w="1845" w:type="dxa"/>
          </w:tcPr>
          <w:p w:rsidR="00AB44E5" w:rsidRDefault="00AB44E5">
            <w:r>
              <w:t>2</w:t>
            </w:r>
          </w:p>
        </w:tc>
      </w:tr>
      <w:tr w:rsidR="00AB44E5" w:rsidTr="008275BB">
        <w:tc>
          <w:tcPr>
            <w:tcW w:w="2018" w:type="dxa"/>
            <w:vAlign w:val="center"/>
          </w:tcPr>
          <w:p w:rsidR="00AB44E5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lastRenderedPageBreak/>
              <w:t xml:space="preserve">Miriam </w:t>
            </w:r>
            <w:proofErr w:type="spellStart"/>
            <w:r w:rsidRPr="008275BB">
              <w:rPr>
                <w:sz w:val="24"/>
              </w:rPr>
              <w:t>Krivjaničinová</w:t>
            </w:r>
            <w:proofErr w:type="spellEnd"/>
          </w:p>
        </w:tc>
        <w:tc>
          <w:tcPr>
            <w:tcW w:w="2223" w:type="dxa"/>
            <w:vAlign w:val="center"/>
          </w:tcPr>
          <w:p w:rsidR="00AB44E5" w:rsidRPr="00E344DA" w:rsidRDefault="00AB44E5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Sociálna psychológia</w:t>
            </w:r>
          </w:p>
        </w:tc>
        <w:tc>
          <w:tcPr>
            <w:tcW w:w="2329" w:type="dxa"/>
          </w:tcPr>
          <w:p w:rsidR="00AB44E5" w:rsidRDefault="00E344DA">
            <w:r>
              <w:t>p</w:t>
            </w:r>
            <w:r w:rsidR="00AB44E5">
              <w:t>ríčina vzniku disciplíny</w:t>
            </w:r>
          </w:p>
          <w:p w:rsidR="00AB44E5" w:rsidRDefault="00E344DA">
            <w:r>
              <w:t>p</w:t>
            </w:r>
            <w:r w:rsidR="00AB44E5">
              <w:t>redmet a problémy disciplíny</w:t>
            </w:r>
          </w:p>
          <w:p w:rsidR="00AB44E5" w:rsidRDefault="00E344DA">
            <w:r>
              <w:t>v</w:t>
            </w:r>
            <w:r w:rsidR="00AB44E5">
              <w:t>zťah k ostatným psychologickým disciplínam</w:t>
            </w:r>
          </w:p>
          <w:p w:rsidR="00AB44E5" w:rsidRDefault="00E344DA">
            <w:r>
              <w:t>t</w:t>
            </w:r>
            <w:r w:rsidR="00AB44E5">
              <w:t>émy sociálnej psychológie</w:t>
            </w:r>
          </w:p>
          <w:p w:rsidR="00AB44E5" w:rsidRDefault="00E344DA">
            <w:r>
              <w:t>m</w:t>
            </w:r>
            <w:r w:rsidR="00AB44E5">
              <w:t xml:space="preserve">etódy sociálnej psychológie (pozorovanie, dotazník, škálovanie, </w:t>
            </w:r>
            <w:proofErr w:type="spellStart"/>
            <w:r w:rsidR="00AB44E5">
              <w:t>sociogram</w:t>
            </w:r>
            <w:proofErr w:type="spellEnd"/>
            <w:r w:rsidR="00AB44E5">
              <w:t>, experiment</w:t>
            </w:r>
          </w:p>
        </w:tc>
        <w:tc>
          <w:tcPr>
            <w:tcW w:w="2267" w:type="dxa"/>
          </w:tcPr>
          <w:p w:rsidR="00AB44E5" w:rsidRDefault="00255401">
            <w:r>
              <w:t>Nakonečný_3: 9 – 27, 61 – 68, 69 - 78</w:t>
            </w:r>
          </w:p>
        </w:tc>
        <w:tc>
          <w:tcPr>
            <w:tcW w:w="1845" w:type="dxa"/>
          </w:tcPr>
          <w:p w:rsidR="00AB44E5" w:rsidRDefault="00255401">
            <w:r>
              <w:t>2</w:t>
            </w:r>
          </w:p>
        </w:tc>
      </w:tr>
      <w:tr w:rsidR="00AB44E5" w:rsidTr="008275BB">
        <w:tc>
          <w:tcPr>
            <w:tcW w:w="2018" w:type="dxa"/>
            <w:vAlign w:val="center"/>
          </w:tcPr>
          <w:p w:rsidR="00AB44E5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t xml:space="preserve">Pavol </w:t>
            </w:r>
            <w:proofErr w:type="spellStart"/>
            <w:r w:rsidRPr="008275BB">
              <w:rPr>
                <w:sz w:val="24"/>
              </w:rPr>
              <w:t>Nazarej</w:t>
            </w:r>
            <w:proofErr w:type="spellEnd"/>
          </w:p>
        </w:tc>
        <w:tc>
          <w:tcPr>
            <w:tcW w:w="2223" w:type="dxa"/>
            <w:vAlign w:val="center"/>
          </w:tcPr>
          <w:p w:rsidR="00AB44E5" w:rsidRPr="00E344DA" w:rsidRDefault="00255401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Sociálna skupina</w:t>
            </w:r>
          </w:p>
        </w:tc>
        <w:tc>
          <w:tcPr>
            <w:tcW w:w="2329" w:type="dxa"/>
          </w:tcPr>
          <w:p w:rsidR="00AB44E5" w:rsidRDefault="00E344DA">
            <w:r>
              <w:t>d</w:t>
            </w:r>
            <w:r w:rsidR="00255401">
              <w:t>efinícia</w:t>
            </w:r>
          </w:p>
          <w:p w:rsidR="00255401" w:rsidRDefault="00E344DA">
            <w:r>
              <w:t>t</w:t>
            </w:r>
            <w:r w:rsidR="00255401">
              <w:t>ypológia sociálnych skupín</w:t>
            </w:r>
          </w:p>
          <w:p w:rsidR="00255401" w:rsidRDefault="00E344DA">
            <w:r>
              <w:t>p</w:t>
            </w:r>
            <w:r w:rsidR="00255401">
              <w:t>rimárna sociálna skupina (rodina, rovesníci)</w:t>
            </w:r>
          </w:p>
          <w:p w:rsidR="00255401" w:rsidRDefault="00E344DA">
            <w:r>
              <w:t>s</w:t>
            </w:r>
            <w:r w:rsidR="00255401">
              <w:t>ekundárna sociálna skupina</w:t>
            </w:r>
          </w:p>
          <w:p w:rsidR="00255401" w:rsidRDefault="00E344DA">
            <w:r>
              <w:t>m</w:t>
            </w:r>
            <w:r w:rsidR="00255401">
              <w:t>asa</w:t>
            </w:r>
          </w:p>
          <w:p w:rsidR="00255401" w:rsidRDefault="00E344DA">
            <w:r>
              <w:t>d</w:t>
            </w:r>
            <w:r w:rsidR="00255401">
              <w:t>av</w:t>
            </w:r>
          </w:p>
        </w:tc>
        <w:tc>
          <w:tcPr>
            <w:tcW w:w="2267" w:type="dxa"/>
          </w:tcPr>
          <w:p w:rsidR="00AB44E5" w:rsidRDefault="00255401">
            <w:proofErr w:type="spellStart"/>
            <w:r>
              <w:t>Kern</w:t>
            </w:r>
            <w:proofErr w:type="spellEnd"/>
            <w:r>
              <w:t>: 229 – 232</w:t>
            </w:r>
          </w:p>
          <w:p w:rsidR="00255401" w:rsidRDefault="00255401">
            <w:r>
              <w:t>Internet</w:t>
            </w:r>
          </w:p>
        </w:tc>
        <w:tc>
          <w:tcPr>
            <w:tcW w:w="1845" w:type="dxa"/>
          </w:tcPr>
          <w:p w:rsidR="00AB44E5" w:rsidRDefault="00255401">
            <w:r>
              <w:t>1</w:t>
            </w:r>
          </w:p>
        </w:tc>
      </w:tr>
      <w:tr w:rsidR="00AB44E5" w:rsidTr="008275BB">
        <w:tc>
          <w:tcPr>
            <w:tcW w:w="2018" w:type="dxa"/>
            <w:vAlign w:val="center"/>
          </w:tcPr>
          <w:p w:rsidR="00AB44E5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t xml:space="preserve">Lea </w:t>
            </w:r>
            <w:proofErr w:type="spellStart"/>
            <w:r w:rsidRPr="008275BB">
              <w:rPr>
                <w:sz w:val="24"/>
              </w:rPr>
              <w:t>Belejová</w:t>
            </w:r>
            <w:proofErr w:type="spellEnd"/>
          </w:p>
        </w:tc>
        <w:tc>
          <w:tcPr>
            <w:tcW w:w="2223" w:type="dxa"/>
            <w:vAlign w:val="center"/>
          </w:tcPr>
          <w:p w:rsidR="00AB44E5" w:rsidRPr="00E344DA" w:rsidRDefault="00255401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Sociálny status a sociálna rola</w:t>
            </w:r>
          </w:p>
        </w:tc>
        <w:tc>
          <w:tcPr>
            <w:tcW w:w="2329" w:type="dxa"/>
          </w:tcPr>
          <w:p w:rsidR="00AB44E5" w:rsidRDefault="00E344DA">
            <w:r>
              <w:t>s</w:t>
            </w:r>
            <w:r w:rsidR="00255401">
              <w:t>ociálna pozícia</w:t>
            </w:r>
          </w:p>
          <w:p w:rsidR="00255401" w:rsidRDefault="00E344DA">
            <w:r>
              <w:t>s</w:t>
            </w:r>
            <w:r w:rsidR="00255401">
              <w:t>ociálna rola</w:t>
            </w:r>
          </w:p>
          <w:p w:rsidR="00255401" w:rsidRDefault="00E344DA">
            <w:r>
              <w:t>s</w:t>
            </w:r>
            <w:r w:rsidR="00255401">
              <w:t>ociálny status</w:t>
            </w:r>
          </w:p>
          <w:p w:rsidR="00255401" w:rsidRDefault="00E344DA">
            <w:r>
              <w:t>t</w:t>
            </w:r>
            <w:r w:rsidR="00255401">
              <w:t>ypy statusov</w:t>
            </w:r>
          </w:p>
        </w:tc>
        <w:tc>
          <w:tcPr>
            <w:tcW w:w="2267" w:type="dxa"/>
          </w:tcPr>
          <w:p w:rsidR="00AB44E5" w:rsidRDefault="00255401">
            <w:r>
              <w:t>Internet</w:t>
            </w:r>
          </w:p>
        </w:tc>
        <w:tc>
          <w:tcPr>
            <w:tcW w:w="1845" w:type="dxa"/>
          </w:tcPr>
          <w:p w:rsidR="00AB44E5" w:rsidRDefault="00255401">
            <w:r>
              <w:t>1</w:t>
            </w:r>
          </w:p>
        </w:tc>
      </w:tr>
      <w:tr w:rsidR="00AB44E5" w:rsidTr="008275BB">
        <w:tc>
          <w:tcPr>
            <w:tcW w:w="2018" w:type="dxa"/>
            <w:vAlign w:val="center"/>
          </w:tcPr>
          <w:p w:rsidR="00AB44E5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t xml:space="preserve">Diana </w:t>
            </w:r>
            <w:proofErr w:type="spellStart"/>
            <w:r w:rsidRPr="008275BB">
              <w:rPr>
                <w:sz w:val="24"/>
              </w:rPr>
              <w:t>Koščová</w:t>
            </w:r>
            <w:proofErr w:type="spellEnd"/>
          </w:p>
        </w:tc>
        <w:tc>
          <w:tcPr>
            <w:tcW w:w="2223" w:type="dxa"/>
            <w:vAlign w:val="center"/>
          </w:tcPr>
          <w:p w:rsidR="00AB44E5" w:rsidRPr="00E344DA" w:rsidRDefault="00255401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Vodca v malej sociálnej skupine</w:t>
            </w:r>
          </w:p>
        </w:tc>
        <w:tc>
          <w:tcPr>
            <w:tcW w:w="2329" w:type="dxa"/>
          </w:tcPr>
          <w:p w:rsidR="00AB44E5" w:rsidRDefault="00E344DA">
            <w:r>
              <w:t>v</w:t>
            </w:r>
            <w:r w:rsidR="00255401">
              <w:t>odca</w:t>
            </w:r>
          </w:p>
          <w:p w:rsidR="00255401" w:rsidRDefault="00E344DA">
            <w:r>
              <w:t>a</w:t>
            </w:r>
            <w:r w:rsidR="00255401">
              <w:t>utorita vodcu (racionálna, charizmatická, tradičná)</w:t>
            </w:r>
          </w:p>
          <w:p w:rsidR="00255401" w:rsidRDefault="00E344DA">
            <w:r>
              <w:t>š</w:t>
            </w:r>
            <w:r w:rsidR="00255401">
              <w:t xml:space="preserve">týly vodcovstva (autokratický, demokratický, </w:t>
            </w:r>
            <w:proofErr w:type="spellStart"/>
            <w:r w:rsidR="00255401">
              <w:t>laissez-faire</w:t>
            </w:r>
            <w:proofErr w:type="spellEnd"/>
            <w:r w:rsidR="00255401">
              <w:t>)</w:t>
            </w:r>
          </w:p>
          <w:p w:rsidR="00255401" w:rsidRDefault="00E344DA">
            <w:r>
              <w:t>f</w:t>
            </w:r>
            <w:r w:rsidR="00255401">
              <w:t>ormy spoločenskej moci</w:t>
            </w:r>
          </w:p>
          <w:p w:rsidR="00255401" w:rsidRDefault="00E344DA">
            <w:r>
              <w:t>p</w:t>
            </w:r>
            <w:r w:rsidR="00255401">
              <w:t>ožadované črty vodcovstva</w:t>
            </w:r>
          </w:p>
          <w:p w:rsidR="00255401" w:rsidRDefault="00E344DA">
            <w:r>
              <w:t>v</w:t>
            </w:r>
            <w:r w:rsidR="00255401">
              <w:t>zťah vodcu k členom malej sociálnej skupiny</w:t>
            </w:r>
          </w:p>
          <w:p w:rsidR="00255401" w:rsidRDefault="00255401">
            <w:r>
              <w:t>2 typy vodcov (špecialista na emócie a špecialista na úlohy)</w:t>
            </w:r>
          </w:p>
        </w:tc>
        <w:tc>
          <w:tcPr>
            <w:tcW w:w="2267" w:type="dxa"/>
          </w:tcPr>
          <w:p w:rsidR="00AB44E5" w:rsidRDefault="00255401">
            <w:proofErr w:type="spellStart"/>
            <w:r>
              <w:t>Hayesová</w:t>
            </w:r>
            <w:proofErr w:type="spellEnd"/>
            <w:r>
              <w:t>: 64 – 67</w:t>
            </w:r>
          </w:p>
          <w:p w:rsidR="00255401" w:rsidRDefault="00255401">
            <w:r>
              <w:t>Internet</w:t>
            </w:r>
          </w:p>
        </w:tc>
        <w:tc>
          <w:tcPr>
            <w:tcW w:w="1845" w:type="dxa"/>
          </w:tcPr>
          <w:p w:rsidR="00AB44E5" w:rsidRDefault="00255401">
            <w:r>
              <w:t>1</w:t>
            </w:r>
          </w:p>
        </w:tc>
      </w:tr>
      <w:tr w:rsidR="00AB44E5" w:rsidTr="008275BB">
        <w:tc>
          <w:tcPr>
            <w:tcW w:w="2018" w:type="dxa"/>
            <w:vAlign w:val="center"/>
          </w:tcPr>
          <w:p w:rsidR="00AB44E5" w:rsidRPr="008275BB" w:rsidRDefault="008275BB" w:rsidP="008275BB">
            <w:pPr>
              <w:rPr>
                <w:sz w:val="24"/>
              </w:rPr>
            </w:pPr>
            <w:r w:rsidRPr="008275BB">
              <w:rPr>
                <w:sz w:val="24"/>
              </w:rPr>
              <w:t>Adam Novotný</w:t>
            </w:r>
          </w:p>
        </w:tc>
        <w:tc>
          <w:tcPr>
            <w:tcW w:w="2223" w:type="dxa"/>
            <w:vAlign w:val="center"/>
          </w:tcPr>
          <w:p w:rsidR="00AB44E5" w:rsidRPr="00E344DA" w:rsidRDefault="00255401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Asertivita</w:t>
            </w:r>
          </w:p>
        </w:tc>
        <w:tc>
          <w:tcPr>
            <w:tcW w:w="2329" w:type="dxa"/>
          </w:tcPr>
          <w:p w:rsidR="00AB44E5" w:rsidRDefault="00E344DA">
            <w:r>
              <w:t>d</w:t>
            </w:r>
            <w:r w:rsidR="00255401">
              <w:t>efinícia</w:t>
            </w:r>
          </w:p>
          <w:p w:rsidR="00255401" w:rsidRDefault="00E344DA">
            <w:r>
              <w:t>a</w:t>
            </w:r>
            <w:r w:rsidR="00255401">
              <w:t>sertívne práva</w:t>
            </w:r>
          </w:p>
          <w:p w:rsidR="00255401" w:rsidRDefault="00E344DA">
            <w:r>
              <w:t>a</w:t>
            </w:r>
            <w:r w:rsidR="00255401">
              <w:t>sertívne správanie</w:t>
            </w:r>
          </w:p>
          <w:p w:rsidR="00255401" w:rsidRDefault="00E344DA">
            <w:r>
              <w:t>p</w:t>
            </w:r>
            <w:r w:rsidR="00255401">
              <w:t>asívne správanie</w:t>
            </w:r>
          </w:p>
          <w:p w:rsidR="00255401" w:rsidRDefault="00E344DA">
            <w:r>
              <w:t>a</w:t>
            </w:r>
            <w:r w:rsidR="00255401">
              <w:t>gresívne správanie</w:t>
            </w:r>
          </w:p>
          <w:p w:rsidR="00255401" w:rsidRDefault="00E344DA">
            <w:proofErr w:type="spellStart"/>
            <w:r>
              <w:t>m</w:t>
            </w:r>
            <w:r w:rsidR="00255401">
              <w:t>anipulatívne</w:t>
            </w:r>
            <w:proofErr w:type="spellEnd"/>
            <w:r w:rsidR="00255401">
              <w:t xml:space="preserve"> správanie</w:t>
            </w:r>
          </w:p>
          <w:p w:rsidR="00255401" w:rsidRDefault="00E344DA">
            <w:r>
              <w:t>a</w:t>
            </w:r>
            <w:r w:rsidR="00255401">
              <w:t>sertívne techniky</w:t>
            </w:r>
          </w:p>
        </w:tc>
        <w:tc>
          <w:tcPr>
            <w:tcW w:w="2267" w:type="dxa"/>
          </w:tcPr>
          <w:p w:rsidR="00AB44E5" w:rsidRDefault="00255401">
            <w:r>
              <w:t>Internet</w:t>
            </w:r>
          </w:p>
        </w:tc>
        <w:tc>
          <w:tcPr>
            <w:tcW w:w="1845" w:type="dxa"/>
          </w:tcPr>
          <w:p w:rsidR="00AB44E5" w:rsidRDefault="00255401">
            <w:r>
              <w:t>1</w:t>
            </w:r>
          </w:p>
        </w:tc>
      </w:tr>
    </w:tbl>
    <w:p w:rsidR="00E344DA" w:rsidRDefault="00E344DA"/>
    <w:p w:rsidR="00E344DA" w:rsidRDefault="00E344DA">
      <w:bookmarkStart w:id="0" w:name="_GoBack"/>
      <w:bookmarkEnd w:id="0"/>
    </w:p>
    <w:tbl>
      <w:tblPr>
        <w:tblStyle w:val="Mriekatabuky"/>
        <w:tblW w:w="0" w:type="auto"/>
        <w:tblLook w:val="04A0"/>
      </w:tblPr>
      <w:tblGrid>
        <w:gridCol w:w="2018"/>
        <w:gridCol w:w="2223"/>
        <w:gridCol w:w="2329"/>
        <w:gridCol w:w="2267"/>
        <w:gridCol w:w="1845"/>
      </w:tblGrid>
      <w:tr w:rsidR="00AB44E5" w:rsidTr="00E344DA">
        <w:tc>
          <w:tcPr>
            <w:tcW w:w="2018" w:type="dxa"/>
          </w:tcPr>
          <w:p w:rsidR="00AB44E5" w:rsidRDefault="00AB44E5"/>
        </w:tc>
        <w:tc>
          <w:tcPr>
            <w:tcW w:w="2223" w:type="dxa"/>
            <w:vAlign w:val="center"/>
          </w:tcPr>
          <w:p w:rsidR="00AB44E5" w:rsidRPr="00E344DA" w:rsidRDefault="00255401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Vývinová psychológia</w:t>
            </w:r>
          </w:p>
        </w:tc>
        <w:tc>
          <w:tcPr>
            <w:tcW w:w="2329" w:type="dxa"/>
          </w:tcPr>
          <w:p w:rsidR="00AB44E5" w:rsidRDefault="00E344DA">
            <w:r>
              <w:t>p</w:t>
            </w:r>
            <w:r w:rsidR="00255401">
              <w:t>redmet</w:t>
            </w:r>
          </w:p>
          <w:p w:rsidR="00255401" w:rsidRDefault="00E344DA">
            <w:r>
              <w:t>v</w:t>
            </w:r>
            <w:r w:rsidR="00255401">
              <w:t>ýznam</w:t>
            </w:r>
          </w:p>
          <w:p w:rsidR="00255401" w:rsidRDefault="00E344DA">
            <w:r>
              <w:t>m</w:t>
            </w:r>
            <w:r w:rsidR="00255401">
              <w:t>etódy</w:t>
            </w:r>
          </w:p>
        </w:tc>
        <w:tc>
          <w:tcPr>
            <w:tcW w:w="2267" w:type="dxa"/>
          </w:tcPr>
          <w:p w:rsidR="00AB44E5" w:rsidRDefault="00255401">
            <w:proofErr w:type="spellStart"/>
            <w:r>
              <w:t>Jakbčic</w:t>
            </w:r>
            <w:proofErr w:type="spellEnd"/>
            <w:r>
              <w:t>: 7 – 12</w:t>
            </w:r>
          </w:p>
        </w:tc>
        <w:tc>
          <w:tcPr>
            <w:tcW w:w="1845" w:type="dxa"/>
          </w:tcPr>
          <w:p w:rsidR="00AB44E5" w:rsidRDefault="00255401">
            <w:r>
              <w:t>1</w:t>
            </w:r>
          </w:p>
        </w:tc>
      </w:tr>
      <w:tr w:rsidR="00AB44E5" w:rsidTr="00E344DA">
        <w:tc>
          <w:tcPr>
            <w:tcW w:w="2018" w:type="dxa"/>
          </w:tcPr>
          <w:p w:rsidR="00AB44E5" w:rsidRDefault="00AB44E5"/>
        </w:tc>
        <w:tc>
          <w:tcPr>
            <w:tcW w:w="2223" w:type="dxa"/>
            <w:vAlign w:val="center"/>
          </w:tcPr>
          <w:p w:rsidR="00AB44E5" w:rsidRPr="00E344DA" w:rsidRDefault="00255401" w:rsidP="00E344DA">
            <w:pPr>
              <w:jc w:val="center"/>
              <w:rPr>
                <w:b/>
                <w:sz w:val="24"/>
              </w:rPr>
            </w:pPr>
            <w:r w:rsidRPr="00E344DA">
              <w:rPr>
                <w:b/>
                <w:sz w:val="24"/>
              </w:rPr>
              <w:t>Periodizácia psychického vývinu</w:t>
            </w:r>
          </w:p>
        </w:tc>
        <w:tc>
          <w:tcPr>
            <w:tcW w:w="2329" w:type="dxa"/>
          </w:tcPr>
          <w:p w:rsidR="00AB44E5" w:rsidRDefault="00E344DA">
            <w:r>
              <w:t>p</w:t>
            </w:r>
            <w:r w:rsidR="00255401">
              <w:t>renatálne obdobie</w:t>
            </w:r>
          </w:p>
          <w:p w:rsidR="00255401" w:rsidRDefault="00E344DA">
            <w:r>
              <w:t>n</w:t>
            </w:r>
            <w:r w:rsidR="00255401">
              <w:t>ovorodenec</w:t>
            </w:r>
          </w:p>
          <w:p w:rsidR="00255401" w:rsidRDefault="00E344DA">
            <w:r>
              <w:t>d</w:t>
            </w:r>
            <w:r w:rsidR="00255401">
              <w:t>ojča</w:t>
            </w:r>
          </w:p>
          <w:p w:rsidR="00255401" w:rsidRDefault="00E344DA">
            <w:r>
              <w:t>b</w:t>
            </w:r>
            <w:r w:rsidR="00255401">
              <w:t>atoľa</w:t>
            </w:r>
          </w:p>
          <w:p w:rsidR="00255401" w:rsidRDefault="00E344DA">
            <w:r>
              <w:t>p</w:t>
            </w:r>
            <w:r w:rsidR="00255401">
              <w:t>redškolské obdobie</w:t>
            </w:r>
          </w:p>
          <w:p w:rsidR="00255401" w:rsidRDefault="00E344DA">
            <w:r>
              <w:t>m</w:t>
            </w:r>
            <w:r w:rsidR="00255401">
              <w:t>ladší školský vek</w:t>
            </w:r>
          </w:p>
          <w:p w:rsidR="00255401" w:rsidRDefault="00E344DA">
            <w:r>
              <w:t>d</w:t>
            </w:r>
            <w:r w:rsidR="00255401">
              <w:t>ospievanie</w:t>
            </w:r>
          </w:p>
          <w:p w:rsidR="00255401" w:rsidRDefault="00E344DA">
            <w:r>
              <w:t>m</w:t>
            </w:r>
            <w:r w:rsidR="00255401">
              <w:t>ladá dospelosť</w:t>
            </w:r>
          </w:p>
          <w:p w:rsidR="00255401" w:rsidRDefault="00E344DA">
            <w:r>
              <w:t>s</w:t>
            </w:r>
            <w:r w:rsidR="00255401">
              <w:t>tredná dospelosť</w:t>
            </w:r>
          </w:p>
          <w:p w:rsidR="00255401" w:rsidRDefault="00E344DA">
            <w:r>
              <w:t>s</w:t>
            </w:r>
            <w:r w:rsidR="00255401">
              <w:t>taršia dospelosť</w:t>
            </w:r>
          </w:p>
          <w:p w:rsidR="00255401" w:rsidRDefault="00E344DA">
            <w:r>
              <w:t>s</w:t>
            </w:r>
            <w:r w:rsidR="00255401">
              <w:t>taroba</w:t>
            </w:r>
          </w:p>
        </w:tc>
        <w:tc>
          <w:tcPr>
            <w:tcW w:w="2267" w:type="dxa"/>
          </w:tcPr>
          <w:p w:rsidR="00AB44E5" w:rsidRDefault="00255401">
            <w:proofErr w:type="spellStart"/>
            <w:r>
              <w:t>Jakabčic</w:t>
            </w:r>
            <w:proofErr w:type="spellEnd"/>
            <w:r>
              <w:t>: 34 – 62</w:t>
            </w:r>
          </w:p>
        </w:tc>
        <w:tc>
          <w:tcPr>
            <w:tcW w:w="1845" w:type="dxa"/>
          </w:tcPr>
          <w:p w:rsidR="00AB44E5" w:rsidRDefault="00255401">
            <w:r>
              <w:t>3</w:t>
            </w:r>
          </w:p>
        </w:tc>
      </w:tr>
    </w:tbl>
    <w:p w:rsidR="00DE1FC8" w:rsidRDefault="00DE1FC8"/>
    <w:sectPr w:rsidR="00DE1FC8" w:rsidSect="00E83DF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9C6" w:rsidRDefault="006879C6" w:rsidP="00E344DA">
      <w:pPr>
        <w:spacing w:after="0" w:line="240" w:lineRule="auto"/>
      </w:pPr>
      <w:r>
        <w:separator/>
      </w:r>
    </w:p>
  </w:endnote>
  <w:endnote w:type="continuationSeparator" w:id="0">
    <w:p w:rsidR="006879C6" w:rsidRDefault="006879C6" w:rsidP="00E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9C6" w:rsidRDefault="006879C6" w:rsidP="00E344DA">
      <w:pPr>
        <w:spacing w:after="0" w:line="240" w:lineRule="auto"/>
      </w:pPr>
      <w:r>
        <w:separator/>
      </w:r>
    </w:p>
  </w:footnote>
  <w:footnote w:type="continuationSeparator" w:id="0">
    <w:p w:rsidR="006879C6" w:rsidRDefault="006879C6" w:rsidP="00E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679636"/>
      <w:docPartObj>
        <w:docPartGallery w:val="Page Numbers (Margins)"/>
        <w:docPartUnique/>
      </w:docPartObj>
    </w:sdtPr>
    <w:sdtContent>
      <w:p w:rsidR="00E344DA" w:rsidRDefault="002025C6">
        <w:pPr>
          <w:pStyle w:val="Hlavika"/>
        </w:pPr>
        <w:r>
          <w:rPr>
            <w:noProof/>
          </w:rPr>
          <w:pict>
            <v:rect id="Obdĺžnik 4" o:spid="_x0000_s2049" style="position:absolute;margin-left:23.4pt;margin-top:0;width:57.3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AhZ4jKAAgAA&#10;8AQAAA4AAAAAAAAAAAAAAAAALgIAAGRycy9lMm9Eb2MueG1sUEsBAi0AFAAGAAgAAAAhAHGmhoPc&#10;AAAABAEAAA8AAAAAAAAAAAAAAAAA2gQAAGRycy9kb3ducmV2LnhtbFBLBQYAAAAABAAEAPMAAADj&#10;BQAAAAA=&#10;" o:allowincell="f" stroked="f">
              <v:textbox>
                <w:txbxContent>
                  <w:p w:rsidR="00E344DA" w:rsidRDefault="002025C6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E344DA">
                      <w:instrText>PAGE   \* MERGEFORMAT</w:instrText>
                    </w:r>
                    <w:r>
                      <w:fldChar w:fldCharType="separate"/>
                    </w:r>
                    <w:r w:rsidR="008275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3DF6"/>
    <w:rsid w:val="000025DC"/>
    <w:rsid w:val="00006A59"/>
    <w:rsid w:val="00014668"/>
    <w:rsid w:val="00022B6F"/>
    <w:rsid w:val="00022E74"/>
    <w:rsid w:val="00024DA3"/>
    <w:rsid w:val="00032DB0"/>
    <w:rsid w:val="000335CB"/>
    <w:rsid w:val="0003477F"/>
    <w:rsid w:val="000351D4"/>
    <w:rsid w:val="0004011F"/>
    <w:rsid w:val="00041E59"/>
    <w:rsid w:val="0004548E"/>
    <w:rsid w:val="0004650E"/>
    <w:rsid w:val="00051820"/>
    <w:rsid w:val="0005279D"/>
    <w:rsid w:val="000527AE"/>
    <w:rsid w:val="000531EC"/>
    <w:rsid w:val="000555BE"/>
    <w:rsid w:val="000600F9"/>
    <w:rsid w:val="00062484"/>
    <w:rsid w:val="00071605"/>
    <w:rsid w:val="00072DA1"/>
    <w:rsid w:val="00075443"/>
    <w:rsid w:val="00076BD4"/>
    <w:rsid w:val="00076DD6"/>
    <w:rsid w:val="00077929"/>
    <w:rsid w:val="00080F96"/>
    <w:rsid w:val="00082B15"/>
    <w:rsid w:val="00085983"/>
    <w:rsid w:val="000905FB"/>
    <w:rsid w:val="00093C9F"/>
    <w:rsid w:val="000A5931"/>
    <w:rsid w:val="000B55BE"/>
    <w:rsid w:val="000B70DF"/>
    <w:rsid w:val="000B7AF2"/>
    <w:rsid w:val="000C2BED"/>
    <w:rsid w:val="000C5CB1"/>
    <w:rsid w:val="000D3C5B"/>
    <w:rsid w:val="000D761A"/>
    <w:rsid w:val="000E010A"/>
    <w:rsid w:val="000E2E40"/>
    <w:rsid w:val="000E4FE2"/>
    <w:rsid w:val="000E6D2C"/>
    <w:rsid w:val="000F24E6"/>
    <w:rsid w:val="000F34EA"/>
    <w:rsid w:val="000F3D42"/>
    <w:rsid w:val="000F509D"/>
    <w:rsid w:val="000F62CB"/>
    <w:rsid w:val="001053F3"/>
    <w:rsid w:val="0011214C"/>
    <w:rsid w:val="00114320"/>
    <w:rsid w:val="001155D3"/>
    <w:rsid w:val="00124809"/>
    <w:rsid w:val="00125F72"/>
    <w:rsid w:val="001269DF"/>
    <w:rsid w:val="001304B8"/>
    <w:rsid w:val="00130C20"/>
    <w:rsid w:val="001359C3"/>
    <w:rsid w:val="00143A60"/>
    <w:rsid w:val="00150238"/>
    <w:rsid w:val="001533F7"/>
    <w:rsid w:val="00153C28"/>
    <w:rsid w:val="00161588"/>
    <w:rsid w:val="00166414"/>
    <w:rsid w:val="00171FB5"/>
    <w:rsid w:val="00176026"/>
    <w:rsid w:val="001760D6"/>
    <w:rsid w:val="00177190"/>
    <w:rsid w:val="00182156"/>
    <w:rsid w:val="001853E1"/>
    <w:rsid w:val="001869CE"/>
    <w:rsid w:val="001878E3"/>
    <w:rsid w:val="001907D8"/>
    <w:rsid w:val="001920B8"/>
    <w:rsid w:val="00192BEC"/>
    <w:rsid w:val="00194F9E"/>
    <w:rsid w:val="001A190A"/>
    <w:rsid w:val="001A21E2"/>
    <w:rsid w:val="001B3087"/>
    <w:rsid w:val="001C1429"/>
    <w:rsid w:val="001C362F"/>
    <w:rsid w:val="001C4917"/>
    <w:rsid w:val="001C5479"/>
    <w:rsid w:val="001C7267"/>
    <w:rsid w:val="001C77DB"/>
    <w:rsid w:val="001C7F33"/>
    <w:rsid w:val="001D1B0D"/>
    <w:rsid w:val="001D381C"/>
    <w:rsid w:val="001E2436"/>
    <w:rsid w:val="001E7BB3"/>
    <w:rsid w:val="001F1D99"/>
    <w:rsid w:val="001F7D7A"/>
    <w:rsid w:val="002025C6"/>
    <w:rsid w:val="002069B6"/>
    <w:rsid w:val="00207301"/>
    <w:rsid w:val="00213F90"/>
    <w:rsid w:val="00220FE9"/>
    <w:rsid w:val="00221D96"/>
    <w:rsid w:val="00222CCA"/>
    <w:rsid w:val="0023167F"/>
    <w:rsid w:val="00234BAF"/>
    <w:rsid w:val="00237579"/>
    <w:rsid w:val="00240385"/>
    <w:rsid w:val="00241357"/>
    <w:rsid w:val="00241CE3"/>
    <w:rsid w:val="00245AAC"/>
    <w:rsid w:val="002465D6"/>
    <w:rsid w:val="0025259E"/>
    <w:rsid w:val="00254F90"/>
    <w:rsid w:val="00255401"/>
    <w:rsid w:val="0025755E"/>
    <w:rsid w:val="002600AA"/>
    <w:rsid w:val="00266DF2"/>
    <w:rsid w:val="00271E9B"/>
    <w:rsid w:val="002756BF"/>
    <w:rsid w:val="0027650F"/>
    <w:rsid w:val="00282275"/>
    <w:rsid w:val="0028266C"/>
    <w:rsid w:val="00283284"/>
    <w:rsid w:val="002871B1"/>
    <w:rsid w:val="00295D7F"/>
    <w:rsid w:val="002B03D1"/>
    <w:rsid w:val="002B1916"/>
    <w:rsid w:val="002B24E9"/>
    <w:rsid w:val="002B55C2"/>
    <w:rsid w:val="002B5C9E"/>
    <w:rsid w:val="002C390A"/>
    <w:rsid w:val="002D10E3"/>
    <w:rsid w:val="002D130F"/>
    <w:rsid w:val="002D454F"/>
    <w:rsid w:val="002E4604"/>
    <w:rsid w:val="002F0829"/>
    <w:rsid w:val="002F0C8B"/>
    <w:rsid w:val="00303099"/>
    <w:rsid w:val="003039E7"/>
    <w:rsid w:val="00310B7E"/>
    <w:rsid w:val="00311BF7"/>
    <w:rsid w:val="00320428"/>
    <w:rsid w:val="0032149A"/>
    <w:rsid w:val="003238BD"/>
    <w:rsid w:val="00325BFA"/>
    <w:rsid w:val="003312B7"/>
    <w:rsid w:val="003502EA"/>
    <w:rsid w:val="00350846"/>
    <w:rsid w:val="003514B9"/>
    <w:rsid w:val="00351C9C"/>
    <w:rsid w:val="00363A5F"/>
    <w:rsid w:val="003655F2"/>
    <w:rsid w:val="0037360B"/>
    <w:rsid w:val="003852E1"/>
    <w:rsid w:val="0038552A"/>
    <w:rsid w:val="003925EA"/>
    <w:rsid w:val="00392E46"/>
    <w:rsid w:val="003A297E"/>
    <w:rsid w:val="003A7FA9"/>
    <w:rsid w:val="003B4867"/>
    <w:rsid w:val="003C11B1"/>
    <w:rsid w:val="003C7E2C"/>
    <w:rsid w:val="003D3A36"/>
    <w:rsid w:val="003D5760"/>
    <w:rsid w:val="003E0F3A"/>
    <w:rsid w:val="003E2AB3"/>
    <w:rsid w:val="003E2B62"/>
    <w:rsid w:val="003E506D"/>
    <w:rsid w:val="003F40F9"/>
    <w:rsid w:val="003F55CE"/>
    <w:rsid w:val="003F5D86"/>
    <w:rsid w:val="003F68CB"/>
    <w:rsid w:val="00400848"/>
    <w:rsid w:val="00403CD7"/>
    <w:rsid w:val="00407AFB"/>
    <w:rsid w:val="004101FA"/>
    <w:rsid w:val="00412650"/>
    <w:rsid w:val="0041291E"/>
    <w:rsid w:val="004149D0"/>
    <w:rsid w:val="00416E8A"/>
    <w:rsid w:val="004170A3"/>
    <w:rsid w:val="00455B66"/>
    <w:rsid w:val="00463AC4"/>
    <w:rsid w:val="00471055"/>
    <w:rsid w:val="00482A6D"/>
    <w:rsid w:val="00483893"/>
    <w:rsid w:val="00483BB1"/>
    <w:rsid w:val="00490A20"/>
    <w:rsid w:val="00490C72"/>
    <w:rsid w:val="00492F2C"/>
    <w:rsid w:val="00492F39"/>
    <w:rsid w:val="004A1082"/>
    <w:rsid w:val="004A3CB1"/>
    <w:rsid w:val="004A522F"/>
    <w:rsid w:val="004A532F"/>
    <w:rsid w:val="004A7D47"/>
    <w:rsid w:val="004B0DC5"/>
    <w:rsid w:val="004B5167"/>
    <w:rsid w:val="004D03AB"/>
    <w:rsid w:val="004D23DF"/>
    <w:rsid w:val="004D551A"/>
    <w:rsid w:val="004E12BF"/>
    <w:rsid w:val="004E2D8A"/>
    <w:rsid w:val="004E623A"/>
    <w:rsid w:val="004E79F0"/>
    <w:rsid w:val="004F04E9"/>
    <w:rsid w:val="004F077E"/>
    <w:rsid w:val="004F5341"/>
    <w:rsid w:val="005009CB"/>
    <w:rsid w:val="00501775"/>
    <w:rsid w:val="00502EC0"/>
    <w:rsid w:val="0050394B"/>
    <w:rsid w:val="00505E22"/>
    <w:rsid w:val="00506534"/>
    <w:rsid w:val="00506583"/>
    <w:rsid w:val="00514242"/>
    <w:rsid w:val="00527E6A"/>
    <w:rsid w:val="00531D82"/>
    <w:rsid w:val="00533639"/>
    <w:rsid w:val="00534F79"/>
    <w:rsid w:val="00541AA4"/>
    <w:rsid w:val="00543CD0"/>
    <w:rsid w:val="00554F6E"/>
    <w:rsid w:val="00563069"/>
    <w:rsid w:val="0056620C"/>
    <w:rsid w:val="00567367"/>
    <w:rsid w:val="00571A98"/>
    <w:rsid w:val="005751A1"/>
    <w:rsid w:val="00580577"/>
    <w:rsid w:val="00582C47"/>
    <w:rsid w:val="0058374E"/>
    <w:rsid w:val="005A07C0"/>
    <w:rsid w:val="005A2176"/>
    <w:rsid w:val="005A34B4"/>
    <w:rsid w:val="005A4E74"/>
    <w:rsid w:val="005A5B79"/>
    <w:rsid w:val="005B769F"/>
    <w:rsid w:val="005B7A09"/>
    <w:rsid w:val="005C7350"/>
    <w:rsid w:val="005C7F4A"/>
    <w:rsid w:val="005D2A9A"/>
    <w:rsid w:val="005D6B4C"/>
    <w:rsid w:val="005D7006"/>
    <w:rsid w:val="005E0290"/>
    <w:rsid w:val="005E71BA"/>
    <w:rsid w:val="005F018A"/>
    <w:rsid w:val="005F5494"/>
    <w:rsid w:val="005F7D6F"/>
    <w:rsid w:val="006015D4"/>
    <w:rsid w:val="00606D24"/>
    <w:rsid w:val="0061240F"/>
    <w:rsid w:val="00622459"/>
    <w:rsid w:val="00623DEE"/>
    <w:rsid w:val="00632353"/>
    <w:rsid w:val="00653B75"/>
    <w:rsid w:val="00653BC0"/>
    <w:rsid w:val="00656D8A"/>
    <w:rsid w:val="006605E9"/>
    <w:rsid w:val="0067046E"/>
    <w:rsid w:val="006779FE"/>
    <w:rsid w:val="00681AF4"/>
    <w:rsid w:val="00683BBD"/>
    <w:rsid w:val="006879C6"/>
    <w:rsid w:val="006B4902"/>
    <w:rsid w:val="006C1C62"/>
    <w:rsid w:val="006C2E58"/>
    <w:rsid w:val="006C3AD3"/>
    <w:rsid w:val="006C7236"/>
    <w:rsid w:val="006C78FB"/>
    <w:rsid w:val="006D5BFD"/>
    <w:rsid w:val="006D659A"/>
    <w:rsid w:val="006E3574"/>
    <w:rsid w:val="006E36FF"/>
    <w:rsid w:val="006E73DF"/>
    <w:rsid w:val="006F345A"/>
    <w:rsid w:val="006F4F2B"/>
    <w:rsid w:val="00701CF4"/>
    <w:rsid w:val="007021BB"/>
    <w:rsid w:val="0070400D"/>
    <w:rsid w:val="0070568F"/>
    <w:rsid w:val="0071112F"/>
    <w:rsid w:val="00711F70"/>
    <w:rsid w:val="00715833"/>
    <w:rsid w:val="00716AD5"/>
    <w:rsid w:val="007173CD"/>
    <w:rsid w:val="00720E0B"/>
    <w:rsid w:val="00721044"/>
    <w:rsid w:val="00722EF7"/>
    <w:rsid w:val="0072555F"/>
    <w:rsid w:val="0073102B"/>
    <w:rsid w:val="0073235B"/>
    <w:rsid w:val="00737980"/>
    <w:rsid w:val="007468AD"/>
    <w:rsid w:val="0074760E"/>
    <w:rsid w:val="00747F26"/>
    <w:rsid w:val="007501EE"/>
    <w:rsid w:val="00751E69"/>
    <w:rsid w:val="00755755"/>
    <w:rsid w:val="007560D5"/>
    <w:rsid w:val="007570EC"/>
    <w:rsid w:val="007576A5"/>
    <w:rsid w:val="0077203D"/>
    <w:rsid w:val="00772072"/>
    <w:rsid w:val="007764B8"/>
    <w:rsid w:val="00785452"/>
    <w:rsid w:val="00790E53"/>
    <w:rsid w:val="007A4043"/>
    <w:rsid w:val="007A51B2"/>
    <w:rsid w:val="007B23BF"/>
    <w:rsid w:val="007B77BC"/>
    <w:rsid w:val="007D1C70"/>
    <w:rsid w:val="007D2CF7"/>
    <w:rsid w:val="007E16D2"/>
    <w:rsid w:val="007E2502"/>
    <w:rsid w:val="007E2E6D"/>
    <w:rsid w:val="007E5531"/>
    <w:rsid w:val="007E6407"/>
    <w:rsid w:val="007F2F8E"/>
    <w:rsid w:val="007F550B"/>
    <w:rsid w:val="007F5B80"/>
    <w:rsid w:val="007F5CC0"/>
    <w:rsid w:val="00803720"/>
    <w:rsid w:val="00804E41"/>
    <w:rsid w:val="008053E6"/>
    <w:rsid w:val="008054D7"/>
    <w:rsid w:val="008058A8"/>
    <w:rsid w:val="008076BD"/>
    <w:rsid w:val="0081427A"/>
    <w:rsid w:val="00823EE4"/>
    <w:rsid w:val="008275BB"/>
    <w:rsid w:val="00827FE5"/>
    <w:rsid w:val="0083511F"/>
    <w:rsid w:val="0084527A"/>
    <w:rsid w:val="00854103"/>
    <w:rsid w:val="00856839"/>
    <w:rsid w:val="0085698C"/>
    <w:rsid w:val="0086003B"/>
    <w:rsid w:val="0086158C"/>
    <w:rsid w:val="00865BCB"/>
    <w:rsid w:val="008763A4"/>
    <w:rsid w:val="00882F3B"/>
    <w:rsid w:val="00896526"/>
    <w:rsid w:val="008A05EB"/>
    <w:rsid w:val="008A6903"/>
    <w:rsid w:val="008B1007"/>
    <w:rsid w:val="008B3A6F"/>
    <w:rsid w:val="008B5925"/>
    <w:rsid w:val="008B598E"/>
    <w:rsid w:val="008B6E32"/>
    <w:rsid w:val="008D641A"/>
    <w:rsid w:val="008D7394"/>
    <w:rsid w:val="008E2FA9"/>
    <w:rsid w:val="008E5875"/>
    <w:rsid w:val="008E6E70"/>
    <w:rsid w:val="008F1C40"/>
    <w:rsid w:val="00905DCB"/>
    <w:rsid w:val="009210DC"/>
    <w:rsid w:val="009223D3"/>
    <w:rsid w:val="009236AB"/>
    <w:rsid w:val="009254C1"/>
    <w:rsid w:val="009313CE"/>
    <w:rsid w:val="009339E7"/>
    <w:rsid w:val="009420CE"/>
    <w:rsid w:val="00942259"/>
    <w:rsid w:val="0094272D"/>
    <w:rsid w:val="00942B79"/>
    <w:rsid w:val="009436BF"/>
    <w:rsid w:val="00956585"/>
    <w:rsid w:val="0097175F"/>
    <w:rsid w:val="0097259D"/>
    <w:rsid w:val="00974453"/>
    <w:rsid w:val="00974D2E"/>
    <w:rsid w:val="00976D0C"/>
    <w:rsid w:val="00984776"/>
    <w:rsid w:val="00984AD8"/>
    <w:rsid w:val="00995F5E"/>
    <w:rsid w:val="009977C1"/>
    <w:rsid w:val="009A02FF"/>
    <w:rsid w:val="009A5661"/>
    <w:rsid w:val="009A7F32"/>
    <w:rsid w:val="009B079E"/>
    <w:rsid w:val="009B3313"/>
    <w:rsid w:val="009B4636"/>
    <w:rsid w:val="009C1E01"/>
    <w:rsid w:val="009C71F8"/>
    <w:rsid w:val="009D0E65"/>
    <w:rsid w:val="009D190F"/>
    <w:rsid w:val="009E1482"/>
    <w:rsid w:val="009F3858"/>
    <w:rsid w:val="009F5383"/>
    <w:rsid w:val="00A04CA3"/>
    <w:rsid w:val="00A11200"/>
    <w:rsid w:val="00A168C1"/>
    <w:rsid w:val="00A23B7E"/>
    <w:rsid w:val="00A24996"/>
    <w:rsid w:val="00A251D6"/>
    <w:rsid w:val="00A317F2"/>
    <w:rsid w:val="00A34212"/>
    <w:rsid w:val="00A42C69"/>
    <w:rsid w:val="00A43657"/>
    <w:rsid w:val="00A50728"/>
    <w:rsid w:val="00A563EB"/>
    <w:rsid w:val="00A564C4"/>
    <w:rsid w:val="00A61856"/>
    <w:rsid w:val="00A628D9"/>
    <w:rsid w:val="00A63456"/>
    <w:rsid w:val="00A64C21"/>
    <w:rsid w:val="00A70062"/>
    <w:rsid w:val="00A70B05"/>
    <w:rsid w:val="00A70D66"/>
    <w:rsid w:val="00A72A95"/>
    <w:rsid w:val="00A81268"/>
    <w:rsid w:val="00A82B4D"/>
    <w:rsid w:val="00A830AE"/>
    <w:rsid w:val="00A83DA2"/>
    <w:rsid w:val="00A85FBF"/>
    <w:rsid w:val="00A86F05"/>
    <w:rsid w:val="00A9684E"/>
    <w:rsid w:val="00A9694D"/>
    <w:rsid w:val="00AA28AA"/>
    <w:rsid w:val="00AA7E24"/>
    <w:rsid w:val="00AB44E5"/>
    <w:rsid w:val="00AB5E90"/>
    <w:rsid w:val="00AC503F"/>
    <w:rsid w:val="00AD6410"/>
    <w:rsid w:val="00AE0039"/>
    <w:rsid w:val="00AE4EDD"/>
    <w:rsid w:val="00AE6C9E"/>
    <w:rsid w:val="00AE7671"/>
    <w:rsid w:val="00AF6465"/>
    <w:rsid w:val="00B023FC"/>
    <w:rsid w:val="00B038D3"/>
    <w:rsid w:val="00B07B54"/>
    <w:rsid w:val="00B10851"/>
    <w:rsid w:val="00B1100A"/>
    <w:rsid w:val="00B22CA8"/>
    <w:rsid w:val="00B23EBE"/>
    <w:rsid w:val="00B403CA"/>
    <w:rsid w:val="00B411B5"/>
    <w:rsid w:val="00B504A8"/>
    <w:rsid w:val="00B54216"/>
    <w:rsid w:val="00B56E38"/>
    <w:rsid w:val="00B57937"/>
    <w:rsid w:val="00B57EC8"/>
    <w:rsid w:val="00B60FF7"/>
    <w:rsid w:val="00B67AEE"/>
    <w:rsid w:val="00B70026"/>
    <w:rsid w:val="00B7239F"/>
    <w:rsid w:val="00B7299C"/>
    <w:rsid w:val="00B73844"/>
    <w:rsid w:val="00B74A63"/>
    <w:rsid w:val="00B757B5"/>
    <w:rsid w:val="00B80024"/>
    <w:rsid w:val="00B804E1"/>
    <w:rsid w:val="00B8076E"/>
    <w:rsid w:val="00B8715F"/>
    <w:rsid w:val="00B909F4"/>
    <w:rsid w:val="00B95B53"/>
    <w:rsid w:val="00B968AE"/>
    <w:rsid w:val="00BA3A98"/>
    <w:rsid w:val="00BA5C51"/>
    <w:rsid w:val="00BB2AC9"/>
    <w:rsid w:val="00BC2DCA"/>
    <w:rsid w:val="00BC4896"/>
    <w:rsid w:val="00BE0126"/>
    <w:rsid w:val="00BE222B"/>
    <w:rsid w:val="00BE5251"/>
    <w:rsid w:val="00BE5F40"/>
    <w:rsid w:val="00BF0C18"/>
    <w:rsid w:val="00BF27D5"/>
    <w:rsid w:val="00C034BB"/>
    <w:rsid w:val="00C03D66"/>
    <w:rsid w:val="00C07472"/>
    <w:rsid w:val="00C125DB"/>
    <w:rsid w:val="00C15B0B"/>
    <w:rsid w:val="00C2212C"/>
    <w:rsid w:val="00C259BD"/>
    <w:rsid w:val="00C33D0C"/>
    <w:rsid w:val="00C359F7"/>
    <w:rsid w:val="00C40C34"/>
    <w:rsid w:val="00C4697D"/>
    <w:rsid w:val="00C52FA4"/>
    <w:rsid w:val="00C57E6A"/>
    <w:rsid w:val="00C602DD"/>
    <w:rsid w:val="00C74631"/>
    <w:rsid w:val="00C75586"/>
    <w:rsid w:val="00C77197"/>
    <w:rsid w:val="00C821AF"/>
    <w:rsid w:val="00C8237E"/>
    <w:rsid w:val="00C857A9"/>
    <w:rsid w:val="00C90A1B"/>
    <w:rsid w:val="00C958AD"/>
    <w:rsid w:val="00CB3FF6"/>
    <w:rsid w:val="00CB667C"/>
    <w:rsid w:val="00CD7205"/>
    <w:rsid w:val="00CE310A"/>
    <w:rsid w:val="00CE42B3"/>
    <w:rsid w:val="00CE73EA"/>
    <w:rsid w:val="00CF1329"/>
    <w:rsid w:val="00CF4DC8"/>
    <w:rsid w:val="00D0411A"/>
    <w:rsid w:val="00D04C15"/>
    <w:rsid w:val="00D11900"/>
    <w:rsid w:val="00D1624C"/>
    <w:rsid w:val="00D214F9"/>
    <w:rsid w:val="00D2233E"/>
    <w:rsid w:val="00D2508A"/>
    <w:rsid w:val="00D3472A"/>
    <w:rsid w:val="00D35007"/>
    <w:rsid w:val="00D54E48"/>
    <w:rsid w:val="00D56687"/>
    <w:rsid w:val="00D675B7"/>
    <w:rsid w:val="00D70B5D"/>
    <w:rsid w:val="00D7323A"/>
    <w:rsid w:val="00D76BD0"/>
    <w:rsid w:val="00D77387"/>
    <w:rsid w:val="00D81BA1"/>
    <w:rsid w:val="00D8567D"/>
    <w:rsid w:val="00D9093A"/>
    <w:rsid w:val="00D91074"/>
    <w:rsid w:val="00D917AC"/>
    <w:rsid w:val="00D93EB2"/>
    <w:rsid w:val="00D942D6"/>
    <w:rsid w:val="00DA08BD"/>
    <w:rsid w:val="00DA5AF3"/>
    <w:rsid w:val="00DA7917"/>
    <w:rsid w:val="00DB13D1"/>
    <w:rsid w:val="00DB69D5"/>
    <w:rsid w:val="00DC33D0"/>
    <w:rsid w:val="00DC7777"/>
    <w:rsid w:val="00DC7EA3"/>
    <w:rsid w:val="00DD2CF1"/>
    <w:rsid w:val="00DD4017"/>
    <w:rsid w:val="00DD71B0"/>
    <w:rsid w:val="00DD7410"/>
    <w:rsid w:val="00DE1792"/>
    <w:rsid w:val="00DE1FC8"/>
    <w:rsid w:val="00DE351A"/>
    <w:rsid w:val="00DE749A"/>
    <w:rsid w:val="00DF1567"/>
    <w:rsid w:val="00E01D4A"/>
    <w:rsid w:val="00E13647"/>
    <w:rsid w:val="00E21B9B"/>
    <w:rsid w:val="00E253B8"/>
    <w:rsid w:val="00E344DA"/>
    <w:rsid w:val="00E35AA5"/>
    <w:rsid w:val="00E35F21"/>
    <w:rsid w:val="00E473CD"/>
    <w:rsid w:val="00E500AF"/>
    <w:rsid w:val="00E508B2"/>
    <w:rsid w:val="00E60641"/>
    <w:rsid w:val="00E71D78"/>
    <w:rsid w:val="00E7418B"/>
    <w:rsid w:val="00E759D4"/>
    <w:rsid w:val="00E77CBC"/>
    <w:rsid w:val="00E83DF6"/>
    <w:rsid w:val="00EA1E47"/>
    <w:rsid w:val="00EA3D28"/>
    <w:rsid w:val="00EA65E9"/>
    <w:rsid w:val="00EA6C02"/>
    <w:rsid w:val="00EA7E87"/>
    <w:rsid w:val="00EB2E7F"/>
    <w:rsid w:val="00EB5AF4"/>
    <w:rsid w:val="00EC3961"/>
    <w:rsid w:val="00EC4A92"/>
    <w:rsid w:val="00EC50BD"/>
    <w:rsid w:val="00EC5922"/>
    <w:rsid w:val="00EC6CEC"/>
    <w:rsid w:val="00EC7AED"/>
    <w:rsid w:val="00ED224D"/>
    <w:rsid w:val="00EE2319"/>
    <w:rsid w:val="00EF01EA"/>
    <w:rsid w:val="00EF2029"/>
    <w:rsid w:val="00EF5C93"/>
    <w:rsid w:val="00EF5F4C"/>
    <w:rsid w:val="00F027B6"/>
    <w:rsid w:val="00F059EF"/>
    <w:rsid w:val="00F12BAE"/>
    <w:rsid w:val="00F16284"/>
    <w:rsid w:val="00F16F98"/>
    <w:rsid w:val="00F208D4"/>
    <w:rsid w:val="00F24C99"/>
    <w:rsid w:val="00F32C87"/>
    <w:rsid w:val="00F34E8B"/>
    <w:rsid w:val="00F5222F"/>
    <w:rsid w:val="00F611F5"/>
    <w:rsid w:val="00F652A0"/>
    <w:rsid w:val="00F657EB"/>
    <w:rsid w:val="00F70241"/>
    <w:rsid w:val="00F83133"/>
    <w:rsid w:val="00F916A7"/>
    <w:rsid w:val="00F9179A"/>
    <w:rsid w:val="00F960BA"/>
    <w:rsid w:val="00FA1283"/>
    <w:rsid w:val="00FA54C7"/>
    <w:rsid w:val="00FB332A"/>
    <w:rsid w:val="00FB4E77"/>
    <w:rsid w:val="00FB5DFA"/>
    <w:rsid w:val="00FB5F07"/>
    <w:rsid w:val="00FC2602"/>
    <w:rsid w:val="00FD7C1E"/>
    <w:rsid w:val="00FE0A76"/>
    <w:rsid w:val="00FE325D"/>
    <w:rsid w:val="00FE4907"/>
    <w:rsid w:val="00FE4EC3"/>
    <w:rsid w:val="00FF0B79"/>
    <w:rsid w:val="00FF1685"/>
    <w:rsid w:val="00FF6C63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25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83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34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44DA"/>
  </w:style>
  <w:style w:type="paragraph" w:styleId="Pta">
    <w:name w:val="footer"/>
    <w:basedOn w:val="Normlny"/>
    <w:link w:val="PtaChar"/>
    <w:uiPriority w:val="99"/>
    <w:unhideWhenUsed/>
    <w:rsid w:val="00E34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4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83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34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44DA"/>
  </w:style>
  <w:style w:type="paragraph" w:styleId="Pta">
    <w:name w:val="footer"/>
    <w:basedOn w:val="Normlny"/>
    <w:link w:val="PtaChar"/>
    <w:uiPriority w:val="99"/>
    <w:unhideWhenUsed/>
    <w:rsid w:val="00E34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4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E995-9F95-4CFA-AC62-27B5D554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gajdos</cp:lastModifiedBy>
  <cp:revision>3</cp:revision>
  <dcterms:created xsi:type="dcterms:W3CDTF">2014-09-02T19:57:00Z</dcterms:created>
  <dcterms:modified xsi:type="dcterms:W3CDTF">2014-09-04T08:44:00Z</dcterms:modified>
</cp:coreProperties>
</file>